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E6CF" w14:textId="77777777" w:rsidR="000E6285" w:rsidRPr="0042645C" w:rsidRDefault="00F74D70" w:rsidP="000E6285">
      <w:pPr>
        <w:spacing w:after="168"/>
        <w:jc w:val="center"/>
        <w:rPr>
          <w:rFonts w:ascii="Verdana" w:eastAsia="Times New Roman" w:hAnsi="Verdana" w:cs="Times New Roman"/>
          <w:b/>
          <w:bCs/>
          <w:sz w:val="32"/>
          <w:szCs w:val="32"/>
          <w:lang w:eastAsia="en-CA"/>
        </w:rPr>
      </w:pPr>
      <w:bookmarkStart w:id="0" w:name="_GoBack"/>
      <w:bookmarkEnd w:id="0"/>
      <w:r w:rsidRPr="0042645C">
        <w:rPr>
          <w:rFonts w:ascii="Verdana" w:eastAsia="Times New Roman" w:hAnsi="Verdana" w:cs="Times New Roman"/>
          <w:b/>
          <w:bCs/>
          <w:sz w:val="32"/>
          <w:szCs w:val="32"/>
          <w:lang w:eastAsia="en-CA"/>
        </w:rPr>
        <w:t>BYLAWS OF THE</w:t>
      </w:r>
    </w:p>
    <w:p w14:paraId="415B9D49" w14:textId="5DE6B8AB" w:rsidR="000E6285" w:rsidRDefault="00F74D70" w:rsidP="0042645C">
      <w:pPr>
        <w:spacing w:after="168"/>
        <w:jc w:val="center"/>
        <w:rPr>
          <w:rFonts w:ascii="Verdana" w:eastAsia="Times New Roman" w:hAnsi="Verdana" w:cs="Times New Roman"/>
          <w:b/>
          <w:bCs/>
          <w:sz w:val="32"/>
          <w:szCs w:val="32"/>
          <w:lang w:eastAsia="en-CA"/>
        </w:rPr>
      </w:pPr>
      <w:r w:rsidRPr="0042645C">
        <w:rPr>
          <w:rFonts w:ascii="Verdana" w:eastAsia="Times New Roman" w:hAnsi="Verdana" w:cs="Times New Roman"/>
          <w:b/>
          <w:bCs/>
          <w:sz w:val="32"/>
          <w:szCs w:val="32"/>
          <w:lang w:eastAsia="en-CA"/>
        </w:rPr>
        <w:t>SUMMERLAND MUSEUM AND ARCHIVES SOCIETY</w:t>
      </w:r>
      <w:r w:rsidR="000E6285" w:rsidRPr="0042645C">
        <w:rPr>
          <w:rFonts w:ascii="Verdana" w:eastAsia="Times New Roman" w:hAnsi="Verdana" w:cs="Times New Roman"/>
          <w:b/>
          <w:bCs/>
          <w:sz w:val="32"/>
          <w:szCs w:val="32"/>
          <w:lang w:eastAsia="en-CA"/>
        </w:rPr>
        <w:t xml:space="preserve"> (the “Society”)</w:t>
      </w:r>
    </w:p>
    <w:p w14:paraId="77475328" w14:textId="77777777" w:rsidR="0042645C" w:rsidRPr="0042645C" w:rsidRDefault="0042645C" w:rsidP="0042645C">
      <w:pPr>
        <w:spacing w:after="168" w:line="240" w:lineRule="auto"/>
        <w:jc w:val="center"/>
        <w:rPr>
          <w:rFonts w:ascii="Verdana" w:eastAsia="Times New Roman" w:hAnsi="Verdana" w:cs="Times New Roman"/>
          <w:b/>
          <w:bCs/>
          <w:sz w:val="20"/>
          <w:szCs w:val="20"/>
          <w:lang w:eastAsia="en-CA"/>
        </w:rPr>
      </w:pPr>
    </w:p>
    <w:p w14:paraId="5F0D36AA" w14:textId="77777777" w:rsidR="00681BF9" w:rsidRPr="00FA6DF5" w:rsidRDefault="00681BF9" w:rsidP="00ED556F">
      <w:pPr>
        <w:spacing w:before="168" w:after="168"/>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1 – Definitions and Interpretation </w:t>
      </w:r>
    </w:p>
    <w:p w14:paraId="18F7074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w:t>
      </w:r>
    </w:p>
    <w:p w14:paraId="57DE06E1"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1.1</w:t>
      </w:r>
      <w:r w:rsidR="00047ECF">
        <w:rPr>
          <w:rFonts w:ascii="Verdana" w:eastAsia="Times New Roman" w:hAnsi="Verdana" w:cs="Times New Roman"/>
          <w:lang w:eastAsia="en-CA"/>
        </w:rPr>
        <w:tab/>
      </w:r>
      <w:r w:rsidRPr="00FA6DF5">
        <w:rPr>
          <w:rFonts w:ascii="Verdana" w:eastAsia="Times New Roman" w:hAnsi="Verdana" w:cs="Times New Roman"/>
          <w:lang w:eastAsia="en-CA"/>
        </w:rPr>
        <w:t>In these Bylaws:</w:t>
      </w:r>
    </w:p>
    <w:p w14:paraId="7BBABD67"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“Act”</w:t>
      </w:r>
      <w:r w:rsidRPr="00FA6DF5">
        <w:rPr>
          <w:rFonts w:ascii="Verdana" w:eastAsia="Times New Roman" w:hAnsi="Verdana" w:cs="Times New Roman"/>
          <w:lang w:eastAsia="en-CA"/>
        </w:rPr>
        <w:t xml:space="preserve"> means the </w:t>
      </w:r>
      <w:r w:rsidRPr="00FA6DF5">
        <w:rPr>
          <w:rFonts w:ascii="Verdana" w:eastAsia="Times New Roman" w:hAnsi="Verdana" w:cs="Times New Roman"/>
          <w:i/>
          <w:iCs/>
          <w:lang w:eastAsia="en-CA"/>
        </w:rPr>
        <w:t>Societies Act</w:t>
      </w:r>
      <w:r w:rsidRPr="00FA6DF5">
        <w:rPr>
          <w:rFonts w:ascii="Verdana" w:eastAsia="Times New Roman" w:hAnsi="Verdana" w:cs="Times New Roman"/>
          <w:lang w:eastAsia="en-CA"/>
        </w:rPr>
        <w:t xml:space="preserve"> of British Columbia as amended from time to time;</w:t>
      </w:r>
    </w:p>
    <w:p w14:paraId="46010630"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“Board”</w:t>
      </w:r>
      <w:r w:rsidRPr="00FA6DF5">
        <w:rPr>
          <w:rFonts w:ascii="Verdana" w:eastAsia="Times New Roman" w:hAnsi="Verdana" w:cs="Times New Roman"/>
          <w:lang w:eastAsia="en-CA"/>
        </w:rPr>
        <w:t xml:space="preserve"> means the directors of the Society;</w:t>
      </w:r>
    </w:p>
    <w:p w14:paraId="30573D53"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“Bylaws”</w:t>
      </w:r>
      <w:r w:rsidRPr="00FA6DF5">
        <w:rPr>
          <w:rFonts w:ascii="Verdana" w:eastAsia="Times New Roman" w:hAnsi="Verdana" w:cs="Times New Roman"/>
          <w:lang w:eastAsia="en-CA"/>
        </w:rPr>
        <w:t xml:space="preserve"> means these Bylaws as altered from time to time.</w:t>
      </w:r>
    </w:p>
    <w:p w14:paraId="1DD8637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in Act apply </w:t>
      </w:r>
    </w:p>
    <w:p w14:paraId="116D46B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definitions in the Act apply to these Bylaws.</w:t>
      </w:r>
    </w:p>
    <w:p w14:paraId="283EBCF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Conflict with Act or regulations </w:t>
      </w:r>
    </w:p>
    <w:p w14:paraId="09E3109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there is a conflict between these Bylaws and the Act or the </w:t>
      </w:r>
      <w:r w:rsidRPr="00FA6DF5">
        <w:rPr>
          <w:rFonts w:ascii="Verdana" w:eastAsia="Times New Roman" w:hAnsi="Verdana" w:cs="Times New Roman"/>
          <w:lang w:eastAsia="en-CA"/>
        </w:rPr>
        <w:t>regulations under the Act, the Act or the regulations, as the case may be, prevail.</w:t>
      </w:r>
    </w:p>
    <w:p w14:paraId="67003CAE"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2 – Members </w:t>
      </w:r>
    </w:p>
    <w:p w14:paraId="0F24D886" w14:textId="0F68BF22" w:rsidR="00681BF9" w:rsidRPr="00FA6DF5" w:rsidRDefault="0093544D" w:rsidP="00ED556F">
      <w:pPr>
        <w:spacing w:before="168" w:after="168"/>
        <w:rPr>
          <w:rFonts w:ascii="Verdana" w:eastAsia="Times New Roman" w:hAnsi="Verdana" w:cs="Arial"/>
          <w:b/>
          <w:bCs/>
          <w:lang w:eastAsia="en-CA"/>
        </w:rPr>
      </w:pPr>
      <w:r>
        <w:rPr>
          <w:rFonts w:ascii="Verdana" w:eastAsia="Times New Roman" w:hAnsi="Verdana" w:cs="Arial"/>
          <w:b/>
          <w:bCs/>
          <w:lang w:eastAsia="en-CA"/>
        </w:rPr>
        <w:t>Application for memberships</w:t>
      </w:r>
    </w:p>
    <w:p w14:paraId="13934315"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2.1</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 may apply to the Board for membership in the Society, and the person becomes a member on the Board’s acceptance of the application.</w:t>
      </w:r>
    </w:p>
    <w:p w14:paraId="13812B2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Duties of members </w:t>
      </w:r>
    </w:p>
    <w:p w14:paraId="03C4F44B" w14:textId="08800B46" w:rsidR="00681BF9" w:rsidRPr="008B193C" w:rsidRDefault="008B193C" w:rsidP="003F4E86">
      <w:pPr>
        <w:tabs>
          <w:tab w:val="left" w:pos="1276"/>
        </w:tabs>
        <w:spacing w:line="273" w:lineRule="auto"/>
        <w:ind w:left="709" w:right="224" w:hanging="709"/>
        <w:rPr>
          <w:rFonts w:ascii="Verdana" w:hAnsi="Verdana"/>
        </w:rPr>
      </w:pPr>
      <w:r w:rsidRPr="008B193C">
        <w:rPr>
          <w:rFonts w:ascii="Verdana" w:hAnsi="Verdana"/>
          <w:b/>
        </w:rPr>
        <w:t>2.2</w:t>
      </w:r>
      <w:r w:rsidRPr="008B193C">
        <w:rPr>
          <w:rFonts w:ascii="Verdana" w:hAnsi="Verdana"/>
        </w:rPr>
        <w:tab/>
        <w:t>Every member must uphold the cons</w:t>
      </w:r>
      <w:r w:rsidR="00412423">
        <w:rPr>
          <w:rFonts w:ascii="Verdana" w:hAnsi="Verdana"/>
        </w:rPr>
        <w:t>titution and comply with these B</w:t>
      </w:r>
      <w:r w:rsidRPr="008B193C">
        <w:rPr>
          <w:rFonts w:ascii="Verdana" w:hAnsi="Verdana"/>
        </w:rPr>
        <w:t>ylaws, conduct themselves in such a manner as shall not be prejudicial to the interests</w:t>
      </w:r>
      <w:r w:rsidR="00CE1099">
        <w:rPr>
          <w:rFonts w:ascii="Verdana" w:hAnsi="Verdana"/>
        </w:rPr>
        <w:t xml:space="preserve"> of the Society and notify the s</w:t>
      </w:r>
      <w:r w:rsidRPr="008B193C">
        <w:rPr>
          <w:rFonts w:ascii="Verdana" w:hAnsi="Verdana"/>
        </w:rPr>
        <w:t>ecretary of any changes to their contact information.</w:t>
      </w:r>
    </w:p>
    <w:p w14:paraId="35DC96B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Amount of membership dues </w:t>
      </w:r>
    </w:p>
    <w:p w14:paraId="6A8FEB6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2.3</w:t>
      </w:r>
      <w:r w:rsidR="00047ECF">
        <w:rPr>
          <w:rFonts w:ascii="Verdana" w:eastAsia="Times New Roman" w:hAnsi="Verdana" w:cs="Times New Roman"/>
          <w:lang w:eastAsia="en-CA"/>
        </w:rPr>
        <w:tab/>
      </w:r>
      <w:r w:rsidRPr="00FA6DF5">
        <w:rPr>
          <w:rFonts w:ascii="Verdana" w:eastAsia="Times New Roman" w:hAnsi="Verdana" w:cs="Times New Roman"/>
          <w:lang w:eastAsia="en-CA"/>
        </w:rPr>
        <w:t>The amount of the annual membership dues, if any, must be determined by the Board.</w:t>
      </w:r>
    </w:p>
    <w:p w14:paraId="2E46122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Member not in good standing </w:t>
      </w:r>
    </w:p>
    <w:p w14:paraId="57D6DFB2" w14:textId="343B1533" w:rsidR="00871B58" w:rsidRPr="00C83920" w:rsidRDefault="00681BF9" w:rsidP="00C83920">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2.4</w:t>
      </w:r>
      <w:r w:rsidR="00047ECF">
        <w:rPr>
          <w:rFonts w:ascii="Verdana" w:eastAsia="Times New Roman" w:hAnsi="Verdana" w:cs="Times New Roman"/>
          <w:lang w:eastAsia="en-CA"/>
        </w:rPr>
        <w:tab/>
      </w:r>
      <w:r w:rsidRPr="00FA6DF5">
        <w:rPr>
          <w:rFonts w:ascii="Verdana" w:eastAsia="Times New Roman" w:hAnsi="Verdana" w:cs="Times New Roman"/>
          <w:lang w:eastAsia="en-CA"/>
        </w:rPr>
        <w:t>A member is not in good standing if the member fails to pay the member’s annual membership dues, if any, and the member is not in good standing for so long as those dues remain unpaid.</w:t>
      </w:r>
    </w:p>
    <w:p w14:paraId="69508EB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Member not in good standing may not vote </w:t>
      </w:r>
    </w:p>
    <w:p w14:paraId="5281227B"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2.5</w:t>
      </w:r>
      <w:r w:rsidR="00047ECF">
        <w:rPr>
          <w:rFonts w:ascii="Verdana" w:eastAsia="Times New Roman" w:hAnsi="Verdana" w:cs="Times New Roman"/>
          <w:lang w:eastAsia="en-CA"/>
        </w:rPr>
        <w:tab/>
      </w:r>
      <w:r w:rsidRPr="00FA6DF5">
        <w:rPr>
          <w:rFonts w:ascii="Verdana" w:eastAsia="Times New Roman" w:hAnsi="Verdana" w:cs="Times New Roman"/>
          <w:lang w:eastAsia="en-CA"/>
        </w:rPr>
        <w:t>A voting member who is not in good standing</w:t>
      </w:r>
    </w:p>
    <w:p w14:paraId="3F14B48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may</w:t>
      </w:r>
      <w:proofErr w:type="gramEnd"/>
      <w:r w:rsidRPr="00FA6DF5">
        <w:rPr>
          <w:rFonts w:ascii="Verdana" w:eastAsia="Times New Roman" w:hAnsi="Verdana" w:cs="Times New Roman"/>
          <w:lang w:eastAsia="en-CA"/>
        </w:rPr>
        <w:t xml:space="preserve"> not vote at a general meeting, and </w:t>
      </w:r>
    </w:p>
    <w:p w14:paraId="185DA15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is</w:t>
      </w:r>
      <w:proofErr w:type="gramEnd"/>
      <w:r w:rsidRPr="00FA6DF5">
        <w:rPr>
          <w:rFonts w:ascii="Verdana" w:eastAsia="Times New Roman" w:hAnsi="Verdana" w:cs="Times New Roman"/>
          <w:lang w:eastAsia="en-CA"/>
        </w:rPr>
        <w:t xml:space="preserve"> deemed not to be a voting member for the purpose of consenting to a resolution of the voting members. </w:t>
      </w:r>
    </w:p>
    <w:p w14:paraId="5B025BD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Termination of membership if member not in good standing </w:t>
      </w:r>
    </w:p>
    <w:p w14:paraId="048A48E3" w14:textId="77777777" w:rsidR="00681BF9"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2.6</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person’s membership in the Society is terminated if the person is not in good standing for 6 consecutive months.</w:t>
      </w:r>
    </w:p>
    <w:p w14:paraId="47C38C9B"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3 – General Meetings of Members </w:t>
      </w:r>
    </w:p>
    <w:p w14:paraId="33F5EC67" w14:textId="7F180654"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Time and place of general meeting</w:t>
      </w:r>
      <w:r w:rsidR="0093544D">
        <w:rPr>
          <w:rFonts w:ascii="Verdana" w:eastAsia="Times New Roman" w:hAnsi="Verdana" w:cs="Arial"/>
          <w:b/>
          <w:bCs/>
          <w:lang w:eastAsia="en-CA"/>
        </w:rPr>
        <w:t>s</w:t>
      </w:r>
      <w:r w:rsidRPr="00FA6DF5">
        <w:rPr>
          <w:rFonts w:ascii="Verdana" w:eastAsia="Times New Roman" w:hAnsi="Verdana" w:cs="Arial"/>
          <w:b/>
          <w:bCs/>
          <w:lang w:eastAsia="en-CA"/>
        </w:rPr>
        <w:t xml:space="preserve"> </w:t>
      </w:r>
    </w:p>
    <w:p w14:paraId="7C7AF9F1" w14:textId="77777777" w:rsidR="00681BF9"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w:t>
      </w:r>
      <w:r w:rsidR="00047ECF">
        <w:rPr>
          <w:rFonts w:ascii="Verdana" w:eastAsia="Times New Roman" w:hAnsi="Verdana" w:cs="Times New Roman"/>
          <w:lang w:eastAsia="en-CA"/>
        </w:rPr>
        <w:tab/>
      </w:r>
      <w:r w:rsidRPr="00FA6DF5">
        <w:rPr>
          <w:rFonts w:ascii="Verdana" w:eastAsia="Times New Roman" w:hAnsi="Verdana" w:cs="Times New Roman"/>
          <w:lang w:eastAsia="en-CA"/>
        </w:rPr>
        <w:t>A general meeting must be held at the time and place the Board determines.</w:t>
      </w:r>
    </w:p>
    <w:p w14:paraId="0FBCA815" w14:textId="339F83EE" w:rsidR="0093544D" w:rsidRPr="0093544D" w:rsidRDefault="0093544D" w:rsidP="0093544D">
      <w:pPr>
        <w:spacing w:before="168" w:after="168"/>
        <w:ind w:left="1560" w:hanging="426"/>
        <w:rPr>
          <w:rFonts w:ascii="Verdana" w:eastAsia="Times New Roman" w:hAnsi="Verdana" w:cs="Times New Roman"/>
          <w:lang w:eastAsia="en-CA"/>
        </w:rPr>
      </w:pPr>
      <w:r w:rsidRPr="0093544D">
        <w:rPr>
          <w:rFonts w:ascii="Verdana" w:eastAsia="Times New Roman" w:hAnsi="Verdana" w:cs="Courier New"/>
          <w:bCs/>
          <w:lang w:eastAsia="en-CA"/>
        </w:rPr>
        <w:t xml:space="preserve">(a) </w:t>
      </w:r>
      <w:r>
        <w:rPr>
          <w:rFonts w:ascii="Verdana" w:eastAsia="Times New Roman" w:hAnsi="Verdana" w:cs="Courier New"/>
          <w:bCs/>
          <w:lang w:eastAsia="en-CA"/>
        </w:rPr>
        <w:t>Notice of general meetings must be circulated at least 30 days prior to the meeting date.</w:t>
      </w:r>
    </w:p>
    <w:p w14:paraId="14D37A2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Ordinary business at general meeting </w:t>
      </w:r>
    </w:p>
    <w:p w14:paraId="1002F24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3.2</w:t>
      </w:r>
      <w:r w:rsidR="00047ECF">
        <w:rPr>
          <w:rFonts w:ascii="Verdana" w:eastAsia="Times New Roman" w:hAnsi="Verdana" w:cs="Times New Roman"/>
          <w:lang w:eastAsia="en-CA"/>
        </w:rPr>
        <w:tab/>
      </w:r>
      <w:r w:rsidRPr="00FA6DF5">
        <w:rPr>
          <w:rFonts w:ascii="Verdana" w:eastAsia="Times New Roman" w:hAnsi="Verdana" w:cs="Times New Roman"/>
          <w:lang w:eastAsia="en-CA"/>
        </w:rPr>
        <w:t>At a general meeting, the following business is ordinary business:</w:t>
      </w:r>
    </w:p>
    <w:p w14:paraId="5C15772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adoption</w:t>
      </w:r>
      <w:proofErr w:type="gramEnd"/>
      <w:r w:rsidRPr="00FA6DF5">
        <w:rPr>
          <w:rFonts w:ascii="Verdana" w:eastAsia="Times New Roman" w:hAnsi="Verdana" w:cs="Times New Roman"/>
          <w:lang w:eastAsia="en-CA"/>
        </w:rPr>
        <w:t xml:space="preserve"> of rules of order; </w:t>
      </w:r>
    </w:p>
    <w:p w14:paraId="3E8888C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consideration</w:t>
      </w:r>
      <w:proofErr w:type="gramEnd"/>
      <w:r w:rsidRPr="00FA6DF5">
        <w:rPr>
          <w:rFonts w:ascii="Verdana" w:eastAsia="Times New Roman" w:hAnsi="Verdana" w:cs="Times New Roman"/>
          <w:lang w:eastAsia="en-CA"/>
        </w:rPr>
        <w:t xml:space="preserve"> of any financial statements of the Society presented to the meeting;</w:t>
      </w:r>
    </w:p>
    <w:p w14:paraId="16F32470"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w:t>
      </w:r>
      <w:proofErr w:type="gramStart"/>
      <w:r w:rsidRPr="00FA6DF5">
        <w:rPr>
          <w:rFonts w:ascii="Verdana" w:eastAsia="Times New Roman" w:hAnsi="Verdana" w:cs="Times New Roman"/>
          <w:lang w:eastAsia="en-CA"/>
        </w:rPr>
        <w:t>consideration</w:t>
      </w:r>
      <w:proofErr w:type="gramEnd"/>
      <w:r w:rsidRPr="00FA6DF5">
        <w:rPr>
          <w:rFonts w:ascii="Verdana" w:eastAsia="Times New Roman" w:hAnsi="Verdana" w:cs="Times New Roman"/>
          <w:lang w:eastAsia="en-CA"/>
        </w:rPr>
        <w:t xml:space="preserve"> of the reports, if any, of the directors or auditor; </w:t>
      </w:r>
    </w:p>
    <w:p w14:paraId="08C9ABB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w:t>
      </w:r>
      <w:proofErr w:type="gramStart"/>
      <w:r w:rsidRPr="00FA6DF5">
        <w:rPr>
          <w:rFonts w:ascii="Verdana" w:eastAsia="Times New Roman" w:hAnsi="Verdana" w:cs="Times New Roman"/>
          <w:lang w:eastAsia="en-CA"/>
        </w:rPr>
        <w:t>election</w:t>
      </w:r>
      <w:proofErr w:type="gramEnd"/>
      <w:r w:rsidRPr="00FA6DF5">
        <w:rPr>
          <w:rFonts w:ascii="Verdana" w:eastAsia="Times New Roman" w:hAnsi="Verdana" w:cs="Times New Roman"/>
          <w:lang w:eastAsia="en-CA"/>
        </w:rPr>
        <w:t xml:space="preserve"> or appointment of directors; </w:t>
      </w:r>
    </w:p>
    <w:p w14:paraId="3BCE3D57"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w:t>
      </w:r>
      <w:proofErr w:type="gramStart"/>
      <w:r w:rsidRPr="00FA6DF5">
        <w:rPr>
          <w:rFonts w:ascii="Verdana" w:eastAsia="Times New Roman" w:hAnsi="Verdana" w:cs="Times New Roman"/>
          <w:lang w:eastAsia="en-CA"/>
        </w:rPr>
        <w:t>appointment</w:t>
      </w:r>
      <w:proofErr w:type="gramEnd"/>
      <w:r w:rsidRPr="00FA6DF5">
        <w:rPr>
          <w:rFonts w:ascii="Verdana" w:eastAsia="Times New Roman" w:hAnsi="Verdana" w:cs="Times New Roman"/>
          <w:lang w:eastAsia="en-CA"/>
        </w:rPr>
        <w:t xml:space="preserve"> of an auditor, if any; </w:t>
      </w:r>
    </w:p>
    <w:p w14:paraId="7213F79D"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w:t>
      </w:r>
      <w:proofErr w:type="gramStart"/>
      <w:r w:rsidRPr="00FA6DF5">
        <w:rPr>
          <w:rFonts w:ascii="Verdana" w:eastAsia="Times New Roman" w:hAnsi="Verdana" w:cs="Times New Roman"/>
          <w:lang w:eastAsia="en-CA"/>
        </w:rPr>
        <w:t>business</w:t>
      </w:r>
      <w:proofErr w:type="gramEnd"/>
      <w:r w:rsidRPr="00FA6DF5">
        <w:rPr>
          <w:rFonts w:ascii="Verdana" w:eastAsia="Times New Roman" w:hAnsi="Verdana" w:cs="Times New Roman"/>
          <w:lang w:eastAsia="en-CA"/>
        </w:rPr>
        <w:t xml:space="preserve"> arising out of a report of the directors not requiring the passing of a special resolution. </w:t>
      </w:r>
    </w:p>
    <w:p w14:paraId="030F270B"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special business </w:t>
      </w:r>
    </w:p>
    <w:p w14:paraId="77597EC6"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3.3</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A notice of a general meeting must state the nature of any business, other than ordinary business, to be transacted at the meeting in sufficient detail to </w:t>
      </w:r>
      <w:r w:rsidRPr="00FA6DF5">
        <w:rPr>
          <w:rFonts w:ascii="Verdana" w:eastAsia="Times New Roman" w:hAnsi="Verdana" w:cs="Times New Roman"/>
          <w:lang w:eastAsia="en-CA"/>
        </w:rPr>
        <w:lastRenderedPageBreak/>
        <w:t>permit a member receiving the notice to form a reasoned judgment concerning that business.</w:t>
      </w:r>
    </w:p>
    <w:p w14:paraId="3F61717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Chair of general meeting </w:t>
      </w:r>
    </w:p>
    <w:p w14:paraId="184A8C45"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3.4</w:t>
      </w:r>
      <w:r w:rsidR="00047ECF">
        <w:rPr>
          <w:rFonts w:ascii="Verdana" w:eastAsia="Times New Roman" w:hAnsi="Verdana" w:cs="Times New Roman"/>
          <w:lang w:eastAsia="en-CA"/>
        </w:rPr>
        <w:tab/>
      </w:r>
      <w:r w:rsidRPr="00FA6DF5">
        <w:rPr>
          <w:rFonts w:ascii="Verdana" w:eastAsia="Times New Roman" w:hAnsi="Verdana" w:cs="Times New Roman"/>
          <w:lang w:eastAsia="en-CA"/>
        </w:rPr>
        <w:t>The following individual is entitled to preside as the chair of a general meeting:</w:t>
      </w:r>
    </w:p>
    <w:p w14:paraId="7EF3E2B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the</w:t>
      </w:r>
      <w:proofErr w:type="gramEnd"/>
      <w:r w:rsidRPr="00FA6DF5">
        <w:rPr>
          <w:rFonts w:ascii="Verdana" w:eastAsia="Times New Roman" w:hAnsi="Verdana" w:cs="Times New Roman"/>
          <w:lang w:eastAsia="en-CA"/>
        </w:rPr>
        <w:t xml:space="preserve"> individual, if any, appointed by the Board to preside as the chair; </w:t>
      </w:r>
    </w:p>
    <w:p w14:paraId="6D4D9AC3" w14:textId="7D328B15"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if</w:t>
      </w:r>
      <w:proofErr w:type="gramEnd"/>
      <w:r w:rsidRPr="00FA6DF5">
        <w:rPr>
          <w:rFonts w:ascii="Verdana" w:eastAsia="Times New Roman" w:hAnsi="Verdana" w:cs="Times New Roman"/>
          <w:lang w:eastAsia="en-CA"/>
        </w:rPr>
        <w:t xml:space="preserve"> the Board has not appointed an individual to preside as the chair or the individual appointed by the Board is</w:t>
      </w:r>
      <w:r w:rsidR="00C577DE">
        <w:rPr>
          <w:rFonts w:ascii="Verdana" w:eastAsia="Times New Roman" w:hAnsi="Verdana" w:cs="Times New Roman"/>
          <w:lang w:eastAsia="en-CA"/>
        </w:rPr>
        <w:t xml:space="preserve"> unable to preside as the chair</w:t>
      </w:r>
      <w:r w:rsidR="0093544D">
        <w:rPr>
          <w:rFonts w:ascii="Verdana" w:eastAsia="Times New Roman" w:hAnsi="Verdana" w:cs="Times New Roman"/>
          <w:lang w:eastAsia="en-CA"/>
        </w:rPr>
        <w:t xml:space="preserve"> then appoint in the following order:</w:t>
      </w:r>
    </w:p>
    <w:p w14:paraId="553716A9"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w:t>
      </w:r>
      <w:proofErr w:type="spellStart"/>
      <w:r w:rsidRPr="00FA6DF5">
        <w:rPr>
          <w:rFonts w:ascii="Verdana" w:eastAsia="Times New Roman" w:hAnsi="Verdana" w:cs="Times New Roman"/>
          <w:lang w:eastAsia="en-CA"/>
        </w:rPr>
        <w:t>i</w:t>
      </w:r>
      <w:proofErr w:type="spellEnd"/>
      <w:r w:rsidRPr="00FA6DF5">
        <w:rPr>
          <w:rFonts w:ascii="Verdana" w:eastAsia="Times New Roman" w:hAnsi="Verdana" w:cs="Times New Roman"/>
          <w:lang w:eastAsia="en-CA"/>
        </w:rPr>
        <w:t xml:space="preserve">) </w:t>
      </w:r>
      <w:proofErr w:type="gramStart"/>
      <w:r w:rsidRPr="00FA6DF5">
        <w:rPr>
          <w:rFonts w:ascii="Verdana" w:eastAsia="Times New Roman" w:hAnsi="Verdana" w:cs="Times New Roman"/>
          <w:lang w:eastAsia="en-CA"/>
        </w:rPr>
        <w:t>the</w:t>
      </w:r>
      <w:proofErr w:type="gramEnd"/>
      <w:r w:rsidRPr="00FA6DF5">
        <w:rPr>
          <w:rFonts w:ascii="Verdana" w:eastAsia="Times New Roman" w:hAnsi="Verdana" w:cs="Times New Roman"/>
          <w:lang w:eastAsia="en-CA"/>
        </w:rPr>
        <w:t xml:space="preserve"> president, </w:t>
      </w:r>
    </w:p>
    <w:p w14:paraId="3D6D39EC"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 </w:t>
      </w:r>
      <w:proofErr w:type="gramStart"/>
      <w:r w:rsidRPr="00FA6DF5">
        <w:rPr>
          <w:rFonts w:ascii="Verdana" w:eastAsia="Times New Roman" w:hAnsi="Verdana" w:cs="Times New Roman"/>
          <w:lang w:eastAsia="en-CA"/>
        </w:rPr>
        <w:t>the</w:t>
      </w:r>
      <w:proofErr w:type="gramEnd"/>
      <w:r w:rsidRPr="00FA6DF5">
        <w:rPr>
          <w:rFonts w:ascii="Verdana" w:eastAsia="Times New Roman" w:hAnsi="Verdana" w:cs="Times New Roman"/>
          <w:lang w:eastAsia="en-CA"/>
        </w:rPr>
        <w:t xml:space="preserve"> vice-president, if the president is unable to preside as the chair, or</w:t>
      </w:r>
    </w:p>
    <w:p w14:paraId="2253D51F"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(iii) </w:t>
      </w:r>
      <w:proofErr w:type="gramStart"/>
      <w:r w:rsidRPr="00FA6DF5">
        <w:rPr>
          <w:rFonts w:ascii="Verdana" w:eastAsia="Times New Roman" w:hAnsi="Verdana" w:cs="Times New Roman"/>
          <w:lang w:eastAsia="en-CA"/>
        </w:rPr>
        <w:t>one</w:t>
      </w:r>
      <w:proofErr w:type="gramEnd"/>
      <w:r w:rsidRPr="00FA6DF5">
        <w:rPr>
          <w:rFonts w:ascii="Verdana" w:eastAsia="Times New Roman" w:hAnsi="Verdana" w:cs="Times New Roman"/>
          <w:lang w:eastAsia="en-CA"/>
        </w:rPr>
        <w:t xml:space="preserve"> of the other directors present at the meeting, if both the president and vice-president are unable to preside as the chair.</w:t>
      </w:r>
    </w:p>
    <w:p w14:paraId="0523DD8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Alternate chair of general meeting </w:t>
      </w:r>
    </w:p>
    <w:p w14:paraId="4BF75B8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3.5</w:t>
      </w:r>
      <w:r w:rsidR="00047ECF">
        <w:rPr>
          <w:rFonts w:ascii="Verdana" w:eastAsia="Times New Roman" w:hAnsi="Verdana" w:cs="Times New Roman"/>
          <w:lang w:eastAsia="en-CA"/>
        </w:rPr>
        <w:tab/>
      </w:r>
      <w:r w:rsidRPr="00FA6DF5">
        <w:rPr>
          <w:rFonts w:ascii="Verdana" w:eastAsia="Times New Roman" w:hAnsi="Verdana" w:cs="Times New Roman"/>
          <w:lang w:eastAsia="en-CA"/>
        </w:rPr>
        <w:t>If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14:paraId="6B7EA30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required </w:t>
      </w:r>
    </w:p>
    <w:p w14:paraId="74404536"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3.6</w:t>
      </w:r>
      <w:r w:rsidR="00047ECF">
        <w:rPr>
          <w:rFonts w:ascii="Verdana" w:eastAsia="Times New Roman" w:hAnsi="Verdana" w:cs="Times New Roman"/>
          <w:lang w:eastAsia="en-CA"/>
        </w:rPr>
        <w:tab/>
      </w:r>
      <w:r w:rsidRPr="00FA6DF5">
        <w:rPr>
          <w:rFonts w:ascii="Verdana" w:eastAsia="Times New Roman" w:hAnsi="Verdana" w:cs="Times New Roman"/>
          <w:lang w:eastAsia="en-CA"/>
        </w:rPr>
        <w:t>Business, other than the election of the chair of the meeting and the adjournment or termination of the meeting, must not be transacted at a general meeting unless a quorum of voting members is present.</w:t>
      </w:r>
    </w:p>
    <w:p w14:paraId="60AC1F87"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for general meetings </w:t>
      </w:r>
    </w:p>
    <w:p w14:paraId="46426212"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3.7</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general meeting is 3 voting members or 10% of the voting members, whichever is greater.</w:t>
      </w:r>
    </w:p>
    <w:p w14:paraId="7BB9392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Lack of quorum at commencement of meeting </w:t>
      </w:r>
    </w:p>
    <w:p w14:paraId="0BD3A87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3.8</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If, within 30 minutes from the time set for holding a general meeting, a quorum of voting members is not present, </w:t>
      </w:r>
    </w:p>
    <w:p w14:paraId="51F21EAA" w14:textId="77777777"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in</w:t>
      </w:r>
      <w:proofErr w:type="gramEnd"/>
      <w:r w:rsidRPr="00FA6DF5">
        <w:rPr>
          <w:rFonts w:ascii="Verdana" w:eastAsia="Times New Roman" w:hAnsi="Verdana" w:cs="Times New Roman"/>
          <w:lang w:eastAsia="en-CA"/>
        </w:rPr>
        <w:t xml:space="preserve"> the case of a meeting convened on the requisition of members, the meeting is terminated, and</w:t>
      </w:r>
    </w:p>
    <w:p w14:paraId="508F4642" w14:textId="77777777"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 xml:space="preserve">(b) in any other case, the meeting stands adjourned to the same day in the next week, at the same time and place, and if, at the continuation of the adjourned meeting, a quorum is not present </w:t>
      </w:r>
      <w:r w:rsidRPr="00FA6DF5">
        <w:rPr>
          <w:rFonts w:ascii="Verdana" w:eastAsia="Times New Roman" w:hAnsi="Verdana" w:cs="Times New Roman"/>
          <w:lang w:eastAsia="en-CA"/>
        </w:rPr>
        <w:lastRenderedPageBreak/>
        <w:t>within 30 minutes from the time set for holding the continuation of the adjourned meeting, the voting members who are present constitute a quorum for that meeting.</w:t>
      </w:r>
    </w:p>
    <w:p w14:paraId="23873E66" w14:textId="77777777"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If quorum ceases to be present </w:t>
      </w:r>
    </w:p>
    <w:p w14:paraId="1671A287"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3.9</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at any time during a general meeting, there ceases to be a </w:t>
      </w:r>
      <w:r w:rsidRPr="00FA6DF5">
        <w:rPr>
          <w:rFonts w:ascii="Verdana" w:eastAsia="Times New Roman" w:hAnsi="Verdana" w:cs="Times New Roman"/>
          <w:lang w:eastAsia="en-CA"/>
        </w:rPr>
        <w:t>quorum of voting members present, business then in progress must be suspended until there is a quorum present or until the meeting is adjourned or terminated.</w:t>
      </w:r>
    </w:p>
    <w:p w14:paraId="2074D5D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Adjournments by chair </w:t>
      </w:r>
    </w:p>
    <w:p w14:paraId="3D3D10F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3.10</w:t>
      </w:r>
      <w:r w:rsidR="00047ECF">
        <w:rPr>
          <w:rFonts w:ascii="Verdana" w:eastAsia="Times New Roman" w:hAnsi="Verdana" w:cs="Times New Roman"/>
          <w:lang w:eastAsia="en-CA"/>
        </w:rPr>
        <w:tab/>
      </w:r>
      <w:r w:rsidRPr="00FA6DF5">
        <w:rPr>
          <w:rFonts w:ascii="Verdana" w:eastAsia="Times New Roman" w:hAnsi="Verdana" w:cs="Times New Roman"/>
          <w:lang w:eastAsia="en-CA"/>
        </w:rPr>
        <w:t>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14:paraId="6AC0CED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continuation of adjourned general meeting </w:t>
      </w:r>
    </w:p>
    <w:p w14:paraId="01CBD24B"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3.11</w:t>
      </w:r>
      <w:r w:rsidR="00047ECF">
        <w:rPr>
          <w:rFonts w:ascii="Verdana" w:eastAsia="Times New Roman" w:hAnsi="Verdana" w:cs="Times New Roman"/>
          <w:lang w:eastAsia="en-CA"/>
        </w:rPr>
        <w:tab/>
      </w:r>
      <w:r w:rsidRPr="00FA6DF5">
        <w:rPr>
          <w:rFonts w:ascii="Verdana" w:eastAsia="Times New Roman" w:hAnsi="Verdana" w:cs="Times New Roman"/>
          <w:lang w:eastAsia="en-CA"/>
        </w:rPr>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034F45F7"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Order of business at general meeting </w:t>
      </w:r>
    </w:p>
    <w:p w14:paraId="133BC97C"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order of business at a general meeting is as follows:</w:t>
      </w:r>
    </w:p>
    <w:p w14:paraId="77AD5FB9"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elect</w:t>
      </w:r>
      <w:proofErr w:type="gramEnd"/>
      <w:r w:rsidRPr="00FA6DF5">
        <w:rPr>
          <w:rFonts w:ascii="Verdana" w:eastAsia="Times New Roman" w:hAnsi="Verdana" w:cs="Times New Roman"/>
          <w:lang w:eastAsia="en-CA"/>
        </w:rPr>
        <w:t xml:space="preserve"> an individual to chair the meeting, if necessary; </w:t>
      </w:r>
    </w:p>
    <w:p w14:paraId="513E31F0"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determine</w:t>
      </w:r>
      <w:proofErr w:type="gramEnd"/>
      <w:r w:rsidRPr="00FA6DF5">
        <w:rPr>
          <w:rFonts w:ascii="Verdana" w:eastAsia="Times New Roman" w:hAnsi="Verdana" w:cs="Times New Roman"/>
          <w:lang w:eastAsia="en-CA"/>
        </w:rPr>
        <w:t xml:space="preserve"> that there is a quorum; </w:t>
      </w:r>
    </w:p>
    <w:p w14:paraId="5A0EA405"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w:t>
      </w:r>
      <w:proofErr w:type="gramStart"/>
      <w:r w:rsidRPr="00FA6DF5">
        <w:rPr>
          <w:rFonts w:ascii="Verdana" w:eastAsia="Times New Roman" w:hAnsi="Verdana" w:cs="Times New Roman"/>
          <w:lang w:eastAsia="en-CA"/>
        </w:rPr>
        <w:t>approve</w:t>
      </w:r>
      <w:proofErr w:type="gramEnd"/>
      <w:r w:rsidRPr="00FA6DF5">
        <w:rPr>
          <w:rFonts w:ascii="Verdana" w:eastAsia="Times New Roman" w:hAnsi="Verdana" w:cs="Times New Roman"/>
          <w:lang w:eastAsia="en-CA"/>
        </w:rPr>
        <w:t xml:space="preserve"> the agenda; </w:t>
      </w:r>
    </w:p>
    <w:p w14:paraId="7EB739D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w:t>
      </w:r>
      <w:proofErr w:type="gramStart"/>
      <w:r w:rsidRPr="00FA6DF5">
        <w:rPr>
          <w:rFonts w:ascii="Verdana" w:eastAsia="Times New Roman" w:hAnsi="Verdana" w:cs="Times New Roman"/>
          <w:lang w:eastAsia="en-CA"/>
        </w:rPr>
        <w:t>approve</w:t>
      </w:r>
      <w:proofErr w:type="gramEnd"/>
      <w:r w:rsidRPr="00FA6DF5">
        <w:rPr>
          <w:rFonts w:ascii="Verdana" w:eastAsia="Times New Roman" w:hAnsi="Verdana" w:cs="Times New Roman"/>
          <w:lang w:eastAsia="en-CA"/>
        </w:rPr>
        <w:t xml:space="preserve"> the minutes from the last general meeting; </w:t>
      </w:r>
    </w:p>
    <w:p w14:paraId="5633E29F"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w:t>
      </w:r>
      <w:proofErr w:type="gramStart"/>
      <w:r w:rsidRPr="00FA6DF5">
        <w:rPr>
          <w:rFonts w:ascii="Verdana" w:eastAsia="Times New Roman" w:hAnsi="Verdana" w:cs="Times New Roman"/>
          <w:lang w:eastAsia="en-CA"/>
        </w:rPr>
        <w:t>deal</w:t>
      </w:r>
      <w:proofErr w:type="gramEnd"/>
      <w:r w:rsidRPr="00FA6DF5">
        <w:rPr>
          <w:rFonts w:ascii="Verdana" w:eastAsia="Times New Roman" w:hAnsi="Verdana" w:cs="Times New Roman"/>
          <w:lang w:eastAsia="en-CA"/>
        </w:rPr>
        <w:t xml:space="preserve"> with unfinished business from the last general meeting; </w:t>
      </w:r>
    </w:p>
    <w:p w14:paraId="1F89DA09"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w:t>
      </w:r>
      <w:proofErr w:type="gramStart"/>
      <w:r w:rsidRPr="00FA6DF5">
        <w:rPr>
          <w:rFonts w:ascii="Verdana" w:eastAsia="Times New Roman" w:hAnsi="Verdana" w:cs="Times New Roman"/>
          <w:lang w:eastAsia="en-CA"/>
        </w:rPr>
        <w:t>if</w:t>
      </w:r>
      <w:proofErr w:type="gramEnd"/>
      <w:r w:rsidRPr="00FA6DF5">
        <w:rPr>
          <w:rFonts w:ascii="Verdana" w:eastAsia="Times New Roman" w:hAnsi="Verdana" w:cs="Times New Roman"/>
          <w:lang w:eastAsia="en-CA"/>
        </w:rPr>
        <w:t xml:space="preserve"> the meeting is an annual general meeting, </w:t>
      </w:r>
    </w:p>
    <w:p w14:paraId="067E50CF"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w:t>
      </w:r>
      <w:proofErr w:type="spellStart"/>
      <w:proofErr w:type="gramStart"/>
      <w:r w:rsidRPr="00FA6DF5">
        <w:rPr>
          <w:rFonts w:ascii="Verdana" w:eastAsia="Times New Roman" w:hAnsi="Verdana" w:cs="Times New Roman"/>
          <w:lang w:eastAsia="en-CA"/>
        </w:rPr>
        <w:t>i</w:t>
      </w:r>
      <w:proofErr w:type="spellEnd"/>
      <w:proofErr w:type="gramEnd"/>
      <w:r w:rsidRPr="00FA6DF5">
        <w:rPr>
          <w:rFonts w:ascii="Verdana" w:eastAsia="Times New Roman" w:hAnsi="Verdana" w:cs="Times New Roman"/>
          <w:lang w:eastAsia="en-CA"/>
        </w:rPr>
        <w:t>) receive the directors’ report on the financial statements of the Society for the previous financial year, and the auditor’s report, if any, on those statements,</w:t>
      </w:r>
    </w:p>
    <w:p w14:paraId="36EEB7E4"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 </w:t>
      </w:r>
      <w:proofErr w:type="gramStart"/>
      <w:r w:rsidRPr="00FA6DF5">
        <w:rPr>
          <w:rFonts w:ascii="Verdana" w:eastAsia="Times New Roman" w:hAnsi="Verdana" w:cs="Times New Roman"/>
          <w:lang w:eastAsia="en-CA"/>
        </w:rPr>
        <w:t>receive</w:t>
      </w:r>
      <w:proofErr w:type="gramEnd"/>
      <w:r w:rsidRPr="00FA6DF5">
        <w:rPr>
          <w:rFonts w:ascii="Verdana" w:eastAsia="Times New Roman" w:hAnsi="Verdana" w:cs="Times New Roman"/>
          <w:lang w:eastAsia="en-CA"/>
        </w:rPr>
        <w:t xml:space="preserve"> any other reports of directors’ activities and decisions since the previous annual general meeting, </w:t>
      </w:r>
    </w:p>
    <w:p w14:paraId="7F11837C"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(iii) </w:t>
      </w:r>
      <w:proofErr w:type="gramStart"/>
      <w:r w:rsidRPr="00FA6DF5">
        <w:rPr>
          <w:rFonts w:ascii="Verdana" w:eastAsia="Times New Roman" w:hAnsi="Verdana" w:cs="Times New Roman"/>
          <w:lang w:eastAsia="en-CA"/>
        </w:rPr>
        <w:t>elect</w:t>
      </w:r>
      <w:proofErr w:type="gramEnd"/>
      <w:r w:rsidRPr="00FA6DF5">
        <w:rPr>
          <w:rFonts w:ascii="Verdana" w:eastAsia="Times New Roman" w:hAnsi="Verdana" w:cs="Times New Roman"/>
          <w:lang w:eastAsia="en-CA"/>
        </w:rPr>
        <w:t xml:space="preserve"> or appoint directors, and </w:t>
      </w:r>
    </w:p>
    <w:p w14:paraId="5DEE2E32"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(iv) </w:t>
      </w:r>
      <w:proofErr w:type="gramStart"/>
      <w:r w:rsidRPr="00FA6DF5">
        <w:rPr>
          <w:rFonts w:ascii="Verdana" w:eastAsia="Times New Roman" w:hAnsi="Verdana" w:cs="Times New Roman"/>
          <w:lang w:eastAsia="en-CA"/>
        </w:rPr>
        <w:t>appoint</w:t>
      </w:r>
      <w:proofErr w:type="gramEnd"/>
      <w:r w:rsidRPr="00FA6DF5">
        <w:rPr>
          <w:rFonts w:ascii="Verdana" w:eastAsia="Times New Roman" w:hAnsi="Verdana" w:cs="Times New Roman"/>
          <w:lang w:eastAsia="en-CA"/>
        </w:rPr>
        <w:t xml:space="preserve"> an auditor, if any; </w:t>
      </w:r>
    </w:p>
    <w:p w14:paraId="156F21A3" w14:textId="77777777" w:rsidR="00681BF9" w:rsidRPr="00FA6DF5" w:rsidRDefault="00681BF9" w:rsidP="00ED556F">
      <w:pPr>
        <w:keepNext/>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 xml:space="preserve">(g) </w:t>
      </w:r>
      <w:proofErr w:type="gramStart"/>
      <w:r w:rsidRPr="00FA6DF5">
        <w:rPr>
          <w:rFonts w:ascii="Verdana" w:eastAsia="Times New Roman" w:hAnsi="Verdana" w:cs="Times New Roman"/>
          <w:lang w:eastAsia="en-CA"/>
        </w:rPr>
        <w:t>deal</w:t>
      </w:r>
      <w:proofErr w:type="gramEnd"/>
      <w:r w:rsidRPr="00FA6DF5">
        <w:rPr>
          <w:rFonts w:ascii="Verdana" w:eastAsia="Times New Roman" w:hAnsi="Verdana" w:cs="Times New Roman"/>
          <w:lang w:eastAsia="en-CA"/>
        </w:rPr>
        <w:t xml:space="preserve"> with new business, including any matters about which notice has been given to the members in the notice of meeting;</w:t>
      </w:r>
    </w:p>
    <w:p w14:paraId="636A2C26" w14:textId="77777777" w:rsidR="00681BF9"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(h) </w:t>
      </w:r>
      <w:proofErr w:type="gramStart"/>
      <w:r w:rsidRPr="00FA6DF5">
        <w:rPr>
          <w:rFonts w:ascii="Verdana" w:eastAsia="Times New Roman" w:hAnsi="Verdana" w:cs="Times New Roman"/>
          <w:lang w:eastAsia="en-CA"/>
        </w:rPr>
        <w:t>terminate</w:t>
      </w:r>
      <w:proofErr w:type="gramEnd"/>
      <w:r w:rsidRPr="00FA6DF5">
        <w:rPr>
          <w:rFonts w:ascii="Verdana" w:eastAsia="Times New Roman" w:hAnsi="Verdana" w:cs="Times New Roman"/>
          <w:lang w:eastAsia="en-CA"/>
        </w:rPr>
        <w:t xml:space="preserve"> the meeting. </w:t>
      </w:r>
    </w:p>
    <w:p w14:paraId="74D10602" w14:textId="77777777" w:rsidR="00F43F25" w:rsidRPr="00FA6DF5" w:rsidRDefault="00F43F25" w:rsidP="00ED556F">
      <w:pPr>
        <w:spacing w:before="120" w:after="0"/>
        <w:ind w:left="1537" w:hanging="420"/>
        <w:rPr>
          <w:rFonts w:ascii="Verdana" w:eastAsia="Times New Roman" w:hAnsi="Verdana" w:cs="Times New Roman"/>
          <w:lang w:eastAsia="en-CA"/>
        </w:rPr>
      </w:pPr>
    </w:p>
    <w:p w14:paraId="397AB451" w14:textId="59CA4F89" w:rsidR="00F43F25" w:rsidRPr="00F43F25" w:rsidRDefault="00F43F25" w:rsidP="00A45805">
      <w:pPr>
        <w:pStyle w:val="BodyText"/>
        <w:spacing w:before="42" w:line="276" w:lineRule="auto"/>
        <w:ind w:left="720" w:hanging="720"/>
      </w:pPr>
      <w:r>
        <w:rPr>
          <w:b/>
        </w:rPr>
        <w:t>3.13</w:t>
      </w:r>
      <w:r w:rsidRPr="008B193C">
        <w:tab/>
        <w:t xml:space="preserve">Parliamentary procedures shall govern conduct of meetings according to the </w:t>
      </w:r>
      <w:r w:rsidR="00027BBC">
        <w:t>principles</w:t>
      </w:r>
      <w:r w:rsidRPr="008B193C">
        <w:t xml:space="preserve"> of “Robert’s Rules of Ord</w:t>
      </w:r>
      <w:r w:rsidR="00027BBC">
        <w:t>er newly revised” where consistent with this c</w:t>
      </w:r>
      <w:r w:rsidRPr="008B193C">
        <w:t>onstitution and Bylaws.</w:t>
      </w:r>
    </w:p>
    <w:p w14:paraId="7B2CA802"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Methods of voting </w:t>
      </w:r>
    </w:p>
    <w:p w14:paraId="7B365EBE" w14:textId="083EC33F" w:rsidR="00681BF9" w:rsidRPr="00FA6DF5" w:rsidRDefault="003367B3"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3.14</w:t>
      </w:r>
      <w:r w:rsidR="00047ECF">
        <w:rPr>
          <w:rFonts w:ascii="Verdana" w:eastAsia="Times New Roman" w:hAnsi="Verdana" w:cs="Times New Roman"/>
          <w:lang w:eastAsia="en-CA"/>
        </w:rPr>
        <w:tab/>
      </w:r>
      <w:r w:rsidR="00681BF9" w:rsidRPr="00507EE9">
        <w:rPr>
          <w:rFonts w:ascii="Verdana" w:eastAsia="Times New Roman" w:hAnsi="Verdana" w:cs="Times New Roman"/>
          <w:lang w:eastAsia="en-CA"/>
        </w:rPr>
        <w:t xml:space="preserve">At a general meeting, voting must be by a show of hands, an oral </w:t>
      </w:r>
      <w:r w:rsidR="00681BF9" w:rsidRPr="00FA6DF5">
        <w:rPr>
          <w:rFonts w:ascii="Verdana" w:eastAsia="Times New Roman" w:hAnsi="Verdana" w:cs="Times New Roman"/>
          <w:lang w:eastAsia="en-CA"/>
        </w:rPr>
        <w:t>vote or another method that adequately discloses the intention of the voting members, except that if, before or after such a vote, 2 or more voting members request a secret ballot or a secret ballot is directed by the chair of the meeting, voting must be by a secret ballot.</w:t>
      </w:r>
    </w:p>
    <w:p w14:paraId="6FDD8F57"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Announcement of result </w:t>
      </w:r>
    </w:p>
    <w:p w14:paraId="21D0E13D" w14:textId="055A8BE1" w:rsidR="00681BF9" w:rsidRPr="00FA6DF5" w:rsidRDefault="003367B3"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3.15</w:t>
      </w:r>
      <w:r w:rsidR="00047ECF">
        <w:rPr>
          <w:rFonts w:ascii="Verdana" w:eastAsia="Times New Roman" w:hAnsi="Verdana" w:cs="Times New Roman"/>
          <w:lang w:eastAsia="en-CA"/>
        </w:rPr>
        <w:tab/>
      </w:r>
      <w:r w:rsidR="00681BF9" w:rsidRPr="00FA6DF5">
        <w:rPr>
          <w:rFonts w:ascii="Verdana" w:eastAsia="Times New Roman" w:hAnsi="Verdana" w:cs="Times New Roman"/>
          <w:lang w:eastAsia="en-CA"/>
        </w:rPr>
        <w:t>The chair of a general meeting must announce the outcome of each vote and that outcome must be recorded in the minutes of the meeting.</w:t>
      </w:r>
    </w:p>
    <w:p w14:paraId="655D9289"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Proxy voting not permitted </w:t>
      </w:r>
    </w:p>
    <w:p w14:paraId="51CB8682" w14:textId="1F31212C" w:rsidR="00681BF9" w:rsidRPr="00507EE9" w:rsidRDefault="003367B3"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3.16</w:t>
      </w:r>
      <w:r w:rsidR="00047ECF">
        <w:rPr>
          <w:rFonts w:ascii="Verdana" w:eastAsia="Times New Roman" w:hAnsi="Verdana" w:cs="Times New Roman"/>
          <w:lang w:eastAsia="en-CA"/>
        </w:rPr>
        <w:tab/>
      </w:r>
      <w:r w:rsidR="00681BF9" w:rsidRPr="00507EE9">
        <w:rPr>
          <w:rFonts w:ascii="Verdana" w:eastAsia="Times New Roman" w:hAnsi="Verdana" w:cs="Times New Roman"/>
          <w:lang w:eastAsia="en-CA"/>
        </w:rPr>
        <w:t>Voting by proxy</w:t>
      </w:r>
      <w:r w:rsidR="008B193C">
        <w:rPr>
          <w:rFonts w:ascii="Verdana" w:eastAsia="Times New Roman" w:hAnsi="Verdana" w:cs="Times New Roman"/>
          <w:lang w:eastAsia="en-CA"/>
        </w:rPr>
        <w:t xml:space="preserve"> and electronic voting</w:t>
      </w:r>
      <w:r w:rsidR="00681BF9" w:rsidRPr="00507EE9">
        <w:rPr>
          <w:rFonts w:ascii="Verdana" w:eastAsia="Times New Roman" w:hAnsi="Verdana" w:cs="Times New Roman"/>
          <w:lang w:eastAsia="en-CA"/>
        </w:rPr>
        <w:t xml:space="preserve"> is not permitted.</w:t>
      </w:r>
    </w:p>
    <w:p w14:paraId="07F402EB"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Matters decided at general meeting by ordinary resolution </w:t>
      </w:r>
    </w:p>
    <w:p w14:paraId="3720B51B" w14:textId="3545EE16" w:rsidR="00681BF9" w:rsidRPr="00FA6DF5" w:rsidRDefault="003367B3"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3.17</w:t>
      </w:r>
      <w:r w:rsidR="00047ECF">
        <w:rPr>
          <w:rFonts w:ascii="Verdana" w:eastAsia="Times New Roman" w:hAnsi="Verdana" w:cs="Times New Roman"/>
          <w:lang w:eastAsia="en-CA"/>
        </w:rPr>
        <w:tab/>
      </w:r>
      <w:r w:rsidR="00681BF9" w:rsidRPr="00507EE9">
        <w:rPr>
          <w:rFonts w:ascii="Verdana" w:eastAsia="Times New Roman" w:hAnsi="Verdana" w:cs="Times New Roman"/>
          <w:lang w:eastAsia="en-CA"/>
        </w:rPr>
        <w:t xml:space="preserve">A matter to be decided at a general meeting must be decided by </w:t>
      </w:r>
      <w:r w:rsidR="00681BF9" w:rsidRPr="00FA6DF5">
        <w:rPr>
          <w:rFonts w:ascii="Verdana" w:eastAsia="Times New Roman" w:hAnsi="Verdana" w:cs="Times New Roman"/>
          <w:lang w:eastAsia="en-CA"/>
        </w:rPr>
        <w:t>ordinary resolution unless the matter is required by the Act or these Bylaws to be decided by special resolution or by another resolution having a higher voting threshold than the threshold for an ordinary resolution.</w:t>
      </w:r>
    </w:p>
    <w:p w14:paraId="7CD0AE70"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4 – Directors </w:t>
      </w:r>
    </w:p>
    <w:p w14:paraId="6CC0F28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Number of directors on Board </w:t>
      </w:r>
    </w:p>
    <w:p w14:paraId="4124F7FD" w14:textId="6E147A3E"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4.1</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Society must have no </w:t>
      </w:r>
      <w:r w:rsidR="00274BBF">
        <w:rPr>
          <w:rFonts w:ascii="Verdana" w:eastAsia="Times New Roman" w:hAnsi="Verdana" w:cs="Times New Roman"/>
          <w:lang w:eastAsia="en-CA"/>
        </w:rPr>
        <w:t>fewer than 3 and no more than 10</w:t>
      </w:r>
      <w:r w:rsidRPr="00FA6DF5">
        <w:rPr>
          <w:rFonts w:ascii="Verdana" w:eastAsia="Times New Roman" w:hAnsi="Verdana" w:cs="Times New Roman"/>
          <w:lang w:eastAsia="en-CA"/>
        </w:rPr>
        <w:t xml:space="preserve"> directors.</w:t>
      </w:r>
    </w:p>
    <w:p w14:paraId="424A81B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of directors </w:t>
      </w:r>
    </w:p>
    <w:p w14:paraId="3F605840" w14:textId="4CB557FC" w:rsidR="00681BF9" w:rsidRDefault="00681BF9" w:rsidP="002677B3">
      <w:pPr>
        <w:spacing w:before="168" w:after="168"/>
        <w:ind w:left="709" w:hanging="698"/>
        <w:rPr>
          <w:rFonts w:ascii="Verdana" w:eastAsia="Times New Roman" w:hAnsi="Verdana" w:cs="Times New Roman"/>
          <w:lang w:eastAsia="en-CA"/>
        </w:rPr>
      </w:pPr>
      <w:r w:rsidRPr="00507EE9">
        <w:rPr>
          <w:rFonts w:ascii="Verdana" w:eastAsia="Times New Roman" w:hAnsi="Verdana" w:cs="Courier New"/>
          <w:b/>
          <w:bCs/>
          <w:lang w:eastAsia="en-CA"/>
        </w:rPr>
        <w:t>4.2</w:t>
      </w:r>
      <w:r w:rsidR="00047ECF">
        <w:rPr>
          <w:rFonts w:ascii="Verdana" w:eastAsia="Times New Roman" w:hAnsi="Verdana" w:cs="Times New Roman"/>
          <w:lang w:eastAsia="en-CA"/>
        </w:rPr>
        <w:tab/>
      </w:r>
      <w:r w:rsidR="00274BBF">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At</w:t>
      </w:r>
      <w:proofErr w:type="gramEnd"/>
      <w:r w:rsidRPr="00FA6DF5">
        <w:rPr>
          <w:rFonts w:ascii="Verdana" w:eastAsia="Times New Roman" w:hAnsi="Verdana" w:cs="Times New Roman"/>
          <w:lang w:eastAsia="en-CA"/>
        </w:rPr>
        <w:t xml:space="preserve"> each annual general meeting, the voting members entitled to </w:t>
      </w:r>
      <w:r w:rsidR="002677B3">
        <w:rPr>
          <w:rFonts w:ascii="Verdana" w:eastAsia="Times New Roman" w:hAnsi="Verdana" w:cs="Times New Roman"/>
          <w:lang w:eastAsia="en-CA"/>
        </w:rPr>
        <w:t xml:space="preserve">vote </w:t>
      </w:r>
      <w:r w:rsidR="00027BBC">
        <w:rPr>
          <w:rFonts w:ascii="Verdana" w:eastAsia="Times New Roman" w:hAnsi="Verdana" w:cs="Times New Roman"/>
          <w:lang w:eastAsia="en-CA"/>
        </w:rPr>
        <w:t>must vote for</w:t>
      </w:r>
      <w:r w:rsidR="002677B3">
        <w:rPr>
          <w:rFonts w:ascii="Verdana" w:eastAsia="Times New Roman" w:hAnsi="Verdana" w:cs="Times New Roman"/>
          <w:lang w:eastAsia="en-CA"/>
        </w:rPr>
        <w:t xml:space="preserve"> the </w:t>
      </w:r>
      <w:r w:rsidRPr="00FA6DF5">
        <w:rPr>
          <w:rFonts w:ascii="Verdana" w:eastAsia="Times New Roman" w:hAnsi="Verdana" w:cs="Times New Roman"/>
          <w:lang w:eastAsia="en-CA"/>
        </w:rPr>
        <w:t xml:space="preserve">election of </w:t>
      </w:r>
      <w:r w:rsidR="00027BBC">
        <w:rPr>
          <w:rFonts w:ascii="Verdana" w:eastAsia="Times New Roman" w:hAnsi="Verdana" w:cs="Times New Roman"/>
          <w:lang w:eastAsia="en-CA"/>
        </w:rPr>
        <w:t>vacant director positions.</w:t>
      </w:r>
    </w:p>
    <w:p w14:paraId="170EA835" w14:textId="2635F4E3" w:rsidR="00C577DE" w:rsidRPr="00C577DE" w:rsidRDefault="00C577DE" w:rsidP="00274BBF">
      <w:pPr>
        <w:spacing w:before="168" w:after="168"/>
        <w:ind w:left="709" w:hanging="709"/>
        <w:rPr>
          <w:rFonts w:ascii="Verdana" w:eastAsia="Times New Roman" w:hAnsi="Verdana" w:cs="Times New Roman"/>
          <w:lang w:eastAsia="en-CA"/>
        </w:rPr>
      </w:pPr>
      <w:r w:rsidRPr="00C577DE">
        <w:rPr>
          <w:rFonts w:ascii="Verdana" w:eastAsia="Times New Roman" w:hAnsi="Verdana" w:cs="Courier New"/>
          <w:bCs/>
          <w:lang w:eastAsia="en-CA"/>
        </w:rPr>
        <w:tab/>
        <w:t xml:space="preserve">(b) </w:t>
      </w:r>
      <w:r>
        <w:rPr>
          <w:rFonts w:ascii="Verdana" w:eastAsia="Times New Roman" w:hAnsi="Verdana" w:cs="Courier New"/>
          <w:bCs/>
          <w:lang w:eastAsia="en-CA"/>
        </w:rPr>
        <w:t>The minimum age qualification of a director will be 16 years of age.</w:t>
      </w:r>
    </w:p>
    <w:p w14:paraId="2D3C7604" w14:textId="4EB6BCFC" w:rsidR="0022624E" w:rsidRPr="0022624E" w:rsidRDefault="0022624E" w:rsidP="00274BB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ab/>
      </w:r>
      <w:r w:rsidR="00C577DE">
        <w:rPr>
          <w:rFonts w:ascii="Verdana" w:eastAsia="Times New Roman" w:hAnsi="Verdana" w:cs="Courier New"/>
          <w:bCs/>
          <w:lang w:eastAsia="en-CA"/>
        </w:rPr>
        <w:t>(c</w:t>
      </w:r>
      <w:r w:rsidRPr="0022624E">
        <w:rPr>
          <w:rFonts w:ascii="Verdana" w:eastAsia="Times New Roman" w:hAnsi="Verdana" w:cs="Courier New"/>
          <w:bCs/>
          <w:lang w:eastAsia="en-CA"/>
        </w:rPr>
        <w:t>)</w:t>
      </w:r>
      <w:r>
        <w:rPr>
          <w:rFonts w:ascii="Verdana" w:eastAsia="Times New Roman" w:hAnsi="Verdana" w:cs="Courier New"/>
          <w:bCs/>
          <w:lang w:eastAsia="en-CA"/>
        </w:rPr>
        <w:t xml:space="preserve"> Board terms to be staggered. Length of terms will be 3 years.</w:t>
      </w:r>
    </w:p>
    <w:p w14:paraId="6E265D3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Directors may fill casual vacancy on Board </w:t>
      </w:r>
    </w:p>
    <w:p w14:paraId="50D43D76"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4.3</w:t>
      </w:r>
      <w:r w:rsidR="00047ECF">
        <w:rPr>
          <w:rFonts w:ascii="Verdana" w:eastAsia="Times New Roman" w:hAnsi="Verdana" w:cs="Times New Roman"/>
          <w:lang w:eastAsia="en-CA"/>
        </w:rPr>
        <w:tab/>
      </w:r>
      <w:r w:rsidRPr="00FA6DF5">
        <w:rPr>
          <w:rFonts w:ascii="Verdana" w:eastAsia="Times New Roman" w:hAnsi="Verdana" w:cs="Times New Roman"/>
          <w:lang w:eastAsia="en-CA"/>
        </w:rPr>
        <w:t>The Board may, at any time, appoint a member as a director to fill a vacancy that arises on the Board as a result of the resignation, death or incapacity of a director during the director’s term of office.</w:t>
      </w:r>
    </w:p>
    <w:p w14:paraId="7946B034" w14:textId="77777777"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 of appointment of director filling casual vacancy </w:t>
      </w:r>
    </w:p>
    <w:p w14:paraId="21A297D3" w14:textId="7FCB5135" w:rsidR="00012459" w:rsidRPr="0022624E" w:rsidRDefault="00681BF9" w:rsidP="0022624E">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4.4</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 appointed by the Board to fill a vacancy ceases to be a director at the</w:t>
      </w:r>
      <w:r w:rsidR="00C577DE">
        <w:rPr>
          <w:rFonts w:ascii="Verdana" w:eastAsia="Times New Roman" w:hAnsi="Verdana" w:cs="Times New Roman"/>
          <w:lang w:eastAsia="en-CA"/>
        </w:rPr>
        <w:t xml:space="preserve"> next </w:t>
      </w:r>
      <w:r w:rsidR="00455B03">
        <w:rPr>
          <w:rFonts w:ascii="Verdana" w:eastAsia="Times New Roman" w:hAnsi="Verdana" w:cs="Times New Roman"/>
          <w:lang w:eastAsia="en-CA"/>
        </w:rPr>
        <w:t>annual general meeting.</w:t>
      </w:r>
    </w:p>
    <w:p w14:paraId="75A736DE"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5 – Directors’ Meetings </w:t>
      </w:r>
    </w:p>
    <w:p w14:paraId="2AF0CBD9"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Calling directors’ meeting </w:t>
      </w:r>
    </w:p>
    <w:p w14:paraId="72C91E91" w14:textId="411A4D8C" w:rsidR="00681BF9" w:rsidRDefault="00681BF9" w:rsidP="0022624E">
      <w:pPr>
        <w:tabs>
          <w:tab w:val="left" w:pos="1276"/>
        </w:tabs>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5.1</w:t>
      </w:r>
      <w:r w:rsidR="00047ECF">
        <w:rPr>
          <w:rFonts w:ascii="Verdana" w:eastAsia="Times New Roman" w:hAnsi="Verdana" w:cs="Times New Roman"/>
          <w:lang w:eastAsia="en-CA"/>
        </w:rPr>
        <w:tab/>
      </w:r>
      <w:r w:rsidR="0022624E">
        <w:rPr>
          <w:rFonts w:ascii="Verdana" w:eastAsia="Times New Roman" w:hAnsi="Verdana" w:cs="Times New Roman"/>
          <w:lang w:eastAsia="en-CA"/>
        </w:rPr>
        <w:t xml:space="preserve">(a) </w:t>
      </w:r>
      <w:r w:rsidRPr="00FA6DF5">
        <w:rPr>
          <w:rFonts w:ascii="Verdana" w:eastAsia="Times New Roman" w:hAnsi="Verdana" w:cs="Times New Roman"/>
          <w:lang w:eastAsia="en-CA"/>
        </w:rPr>
        <w:t xml:space="preserve">A directors’ meeting may be called by the president or by any 2 other </w:t>
      </w:r>
      <w:r w:rsidR="0022624E">
        <w:rPr>
          <w:rFonts w:ascii="Verdana" w:eastAsia="Times New Roman" w:hAnsi="Verdana" w:cs="Times New Roman"/>
          <w:lang w:eastAsia="en-CA"/>
        </w:rPr>
        <w:t xml:space="preserve">   </w:t>
      </w:r>
      <w:r w:rsidRPr="00FA6DF5">
        <w:rPr>
          <w:rFonts w:ascii="Verdana" w:eastAsia="Times New Roman" w:hAnsi="Verdana" w:cs="Times New Roman"/>
          <w:lang w:eastAsia="en-CA"/>
        </w:rPr>
        <w:t>directors.</w:t>
      </w:r>
    </w:p>
    <w:p w14:paraId="291DC7EE" w14:textId="1A182197" w:rsidR="0022624E" w:rsidRPr="0022624E" w:rsidRDefault="0022624E" w:rsidP="0022624E">
      <w:pPr>
        <w:tabs>
          <w:tab w:val="left" w:pos="1276"/>
        </w:tabs>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ab/>
      </w:r>
      <w:r w:rsidRPr="002677B3">
        <w:rPr>
          <w:rFonts w:ascii="Verdana" w:eastAsia="Times New Roman" w:hAnsi="Verdana" w:cs="Courier New"/>
          <w:bCs/>
          <w:lang w:eastAsia="en-CA"/>
        </w:rPr>
        <w:t>(b) There will be</w:t>
      </w:r>
      <w:r w:rsidR="0042645C" w:rsidRPr="002677B3">
        <w:rPr>
          <w:rFonts w:ascii="Verdana" w:eastAsia="Times New Roman" w:hAnsi="Verdana" w:cs="Courier New"/>
          <w:bCs/>
          <w:lang w:eastAsia="en-CA"/>
        </w:rPr>
        <w:t xml:space="preserve"> a minimum of</w:t>
      </w:r>
      <w:r w:rsidRPr="002677B3">
        <w:rPr>
          <w:rFonts w:ascii="Verdana" w:eastAsia="Times New Roman" w:hAnsi="Verdana" w:cs="Courier New"/>
          <w:bCs/>
          <w:lang w:eastAsia="en-CA"/>
        </w:rPr>
        <w:t xml:space="preserve"> 5 </w:t>
      </w:r>
      <w:r w:rsidR="0042645C" w:rsidRPr="002677B3">
        <w:rPr>
          <w:rFonts w:ascii="Verdana" w:eastAsia="Times New Roman" w:hAnsi="Verdana" w:cs="Courier New"/>
          <w:bCs/>
          <w:lang w:eastAsia="en-CA"/>
        </w:rPr>
        <w:t>regularly schedule</w:t>
      </w:r>
      <w:r w:rsidR="001F3EC7">
        <w:rPr>
          <w:rFonts w:ascii="Verdana" w:eastAsia="Times New Roman" w:hAnsi="Verdana" w:cs="Courier New"/>
          <w:bCs/>
          <w:lang w:eastAsia="en-CA"/>
        </w:rPr>
        <w:t>d</w:t>
      </w:r>
      <w:r w:rsidR="0042645C" w:rsidRPr="002677B3">
        <w:rPr>
          <w:rFonts w:ascii="Verdana" w:eastAsia="Times New Roman" w:hAnsi="Verdana" w:cs="Courier New"/>
          <w:bCs/>
          <w:lang w:eastAsia="en-CA"/>
        </w:rPr>
        <w:t xml:space="preserve"> </w:t>
      </w:r>
      <w:r w:rsidRPr="002677B3">
        <w:rPr>
          <w:rFonts w:ascii="Verdana" w:eastAsia="Times New Roman" w:hAnsi="Verdana" w:cs="Courier New"/>
          <w:bCs/>
          <w:lang w:eastAsia="en-CA"/>
        </w:rPr>
        <w:t xml:space="preserve">directors’ meetings </w:t>
      </w:r>
      <w:r w:rsidR="0042645C" w:rsidRPr="002677B3">
        <w:rPr>
          <w:rFonts w:ascii="Verdana" w:eastAsia="Times New Roman" w:hAnsi="Verdana" w:cs="Courier New"/>
          <w:bCs/>
          <w:lang w:eastAsia="en-CA"/>
        </w:rPr>
        <w:t>open to the public annually.</w:t>
      </w:r>
    </w:p>
    <w:p w14:paraId="28A69F9B"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directors’ meeting </w:t>
      </w:r>
    </w:p>
    <w:p w14:paraId="1B45CBC3" w14:textId="703A154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5.2</w:t>
      </w:r>
      <w:r w:rsidR="00047ECF">
        <w:rPr>
          <w:rFonts w:ascii="Verdana" w:eastAsia="Times New Roman" w:hAnsi="Verdana" w:cs="Times New Roman"/>
          <w:lang w:eastAsia="en-CA"/>
        </w:rPr>
        <w:tab/>
      </w:r>
      <w:r w:rsidRPr="00FA6DF5">
        <w:rPr>
          <w:rFonts w:ascii="Verdana" w:eastAsia="Times New Roman" w:hAnsi="Verdana" w:cs="Times New Roman"/>
          <w:lang w:eastAsia="en-CA"/>
        </w:rPr>
        <w:t>At least 2 days’ notice of a</w:t>
      </w:r>
      <w:r w:rsidR="00C01F1E">
        <w:rPr>
          <w:rFonts w:ascii="Verdana" w:eastAsia="Times New Roman" w:hAnsi="Verdana" w:cs="Times New Roman"/>
          <w:lang w:eastAsia="en-CA"/>
        </w:rPr>
        <w:t>n unscheduled</w:t>
      </w:r>
      <w:r w:rsidRPr="00FA6DF5">
        <w:rPr>
          <w:rFonts w:ascii="Verdana" w:eastAsia="Times New Roman" w:hAnsi="Verdana" w:cs="Times New Roman"/>
          <w:lang w:eastAsia="en-CA"/>
        </w:rPr>
        <w:t xml:space="preserve"> directors’ meeting must be given unless all the directors agree to a shorter notice period.</w:t>
      </w:r>
    </w:p>
    <w:p w14:paraId="5FA6B222"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Proceedings valid despite omission to give notice </w:t>
      </w:r>
    </w:p>
    <w:p w14:paraId="190CA855"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5.3</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accidental omission to give notice of a directors’ meeting to a director, or the non-receipt of a notice by a director, does not invalidate proceedings at the meeting. </w:t>
      </w:r>
    </w:p>
    <w:p w14:paraId="15A2808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Conduct of directors’ meetings </w:t>
      </w:r>
    </w:p>
    <w:p w14:paraId="16295EA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5.4</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directors may regulate their meetings and proceedings as they </w:t>
      </w:r>
      <w:r w:rsidRPr="00FA6DF5">
        <w:rPr>
          <w:rFonts w:ascii="Verdana" w:eastAsia="Times New Roman" w:hAnsi="Verdana" w:cs="Times New Roman"/>
          <w:lang w:eastAsia="en-CA"/>
        </w:rPr>
        <w:t>think fit.</w:t>
      </w:r>
    </w:p>
    <w:p w14:paraId="4C20516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of directors </w:t>
      </w:r>
    </w:p>
    <w:p w14:paraId="0EDFD37B" w14:textId="77777777" w:rsidR="00681BF9"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5.5</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directors’ meeting is a majority of the directors.</w:t>
      </w:r>
    </w:p>
    <w:p w14:paraId="7F4F2EBD" w14:textId="5697E260" w:rsidR="00C01F1E" w:rsidRDefault="00C01F1E" w:rsidP="00ED556F">
      <w:pPr>
        <w:spacing w:before="168" w:after="168"/>
        <w:ind w:left="709" w:hanging="709"/>
        <w:rPr>
          <w:rFonts w:ascii="Verdana" w:eastAsia="Times New Roman" w:hAnsi="Verdana" w:cs="Courier New"/>
          <w:b/>
          <w:bCs/>
          <w:lang w:eastAsia="en-CA"/>
        </w:rPr>
      </w:pPr>
      <w:r>
        <w:rPr>
          <w:rFonts w:ascii="Verdana" w:eastAsia="Times New Roman" w:hAnsi="Verdana" w:cs="Courier New"/>
          <w:b/>
          <w:bCs/>
          <w:lang w:eastAsia="en-CA"/>
        </w:rPr>
        <w:t>Annual rules of order</w:t>
      </w:r>
    </w:p>
    <w:p w14:paraId="1BC102DF" w14:textId="419BAC61" w:rsidR="00C01F1E" w:rsidRPr="00C01F1E" w:rsidRDefault="00C01F1E"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5.6</w:t>
      </w:r>
      <w:r>
        <w:rPr>
          <w:rFonts w:ascii="Verdana" w:eastAsia="Times New Roman" w:hAnsi="Verdana" w:cs="Courier New"/>
          <w:b/>
          <w:bCs/>
          <w:lang w:eastAsia="en-CA"/>
        </w:rPr>
        <w:tab/>
      </w:r>
      <w:r>
        <w:rPr>
          <w:rFonts w:ascii="Verdana" w:eastAsia="Times New Roman" w:hAnsi="Verdana" w:cs="Courier New"/>
          <w:bCs/>
          <w:lang w:eastAsia="en-CA"/>
        </w:rPr>
        <w:t>Annual rules of order are to be established at the first directors’ meeting after the annual general meeting.</w:t>
      </w:r>
    </w:p>
    <w:p w14:paraId="0215B5C7" w14:textId="77777777" w:rsidR="0047324D" w:rsidRDefault="0047324D" w:rsidP="00ED556F">
      <w:pPr>
        <w:spacing w:before="480" w:after="0"/>
        <w:jc w:val="center"/>
        <w:rPr>
          <w:rFonts w:ascii="Verdana" w:eastAsia="Times New Roman" w:hAnsi="Verdana" w:cs="Times New Roman"/>
          <w:b/>
          <w:bCs/>
          <w:smallCaps/>
          <w:sz w:val="26"/>
          <w:szCs w:val="26"/>
          <w:lang w:eastAsia="en-CA"/>
        </w:rPr>
      </w:pPr>
    </w:p>
    <w:p w14:paraId="3BC0E136"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lastRenderedPageBreak/>
        <w:t xml:space="preserve">Part 6 – Board Positions </w:t>
      </w:r>
    </w:p>
    <w:p w14:paraId="718CB20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to Board positions </w:t>
      </w:r>
    </w:p>
    <w:p w14:paraId="3D9789F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6.1</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must be elected or appointed to the following Board </w:t>
      </w:r>
      <w:r w:rsidRPr="00FA6DF5">
        <w:rPr>
          <w:rFonts w:ascii="Verdana" w:eastAsia="Times New Roman" w:hAnsi="Verdana" w:cs="Times New Roman"/>
          <w:lang w:eastAsia="en-CA"/>
        </w:rPr>
        <w:t>positions, and a director, other than the president, may hold more than one position:</w:t>
      </w:r>
    </w:p>
    <w:p w14:paraId="7994C2A3" w14:textId="77777777" w:rsidR="00681BF9"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w:t>
      </w:r>
      <w:proofErr w:type="gramStart"/>
      <w:r w:rsidRPr="00FA6DF5">
        <w:rPr>
          <w:rFonts w:ascii="Verdana" w:eastAsia="Times New Roman" w:hAnsi="Verdana" w:cs="Times New Roman"/>
          <w:lang w:eastAsia="en-CA"/>
        </w:rPr>
        <w:t>a</w:t>
      </w:r>
      <w:proofErr w:type="gramEnd"/>
      <w:r w:rsidRPr="00FA6DF5">
        <w:rPr>
          <w:rFonts w:ascii="Verdana" w:eastAsia="Times New Roman" w:hAnsi="Verdana" w:cs="Times New Roman"/>
          <w:lang w:eastAsia="en-CA"/>
        </w:rPr>
        <w:t xml:space="preserve">) president; </w:t>
      </w:r>
    </w:p>
    <w:p w14:paraId="5AFBD55C" w14:textId="27BC5E2B" w:rsidR="00681BF9" w:rsidRPr="00FA6DF5" w:rsidRDefault="00A45805" w:rsidP="00ED556F">
      <w:pPr>
        <w:spacing w:before="120" w:after="0"/>
        <w:ind w:left="1537" w:hanging="420"/>
        <w:rPr>
          <w:rFonts w:ascii="Verdana" w:eastAsia="Times New Roman" w:hAnsi="Verdana" w:cs="Times New Roman"/>
          <w:lang w:eastAsia="en-CA"/>
        </w:rPr>
      </w:pPr>
      <w:r>
        <w:rPr>
          <w:rFonts w:ascii="Verdana" w:eastAsia="Times New Roman" w:hAnsi="Verdana" w:cs="Times New Roman"/>
          <w:lang w:eastAsia="en-CA"/>
        </w:rPr>
        <w:t>(b</w:t>
      </w:r>
      <w:r w:rsidR="00681BF9" w:rsidRPr="00FA6DF5">
        <w:rPr>
          <w:rFonts w:ascii="Verdana" w:eastAsia="Times New Roman" w:hAnsi="Verdana" w:cs="Times New Roman"/>
          <w:lang w:eastAsia="en-CA"/>
        </w:rPr>
        <w:t xml:space="preserve">) </w:t>
      </w:r>
      <w:proofErr w:type="gramStart"/>
      <w:r w:rsidR="00681BF9" w:rsidRPr="00FA6DF5">
        <w:rPr>
          <w:rFonts w:ascii="Verdana" w:eastAsia="Times New Roman" w:hAnsi="Verdana" w:cs="Times New Roman"/>
          <w:lang w:eastAsia="en-CA"/>
        </w:rPr>
        <w:t>vice-president</w:t>
      </w:r>
      <w:proofErr w:type="gramEnd"/>
      <w:r w:rsidR="00681BF9" w:rsidRPr="00FA6DF5">
        <w:rPr>
          <w:rFonts w:ascii="Verdana" w:eastAsia="Times New Roman" w:hAnsi="Verdana" w:cs="Times New Roman"/>
          <w:lang w:eastAsia="en-CA"/>
        </w:rPr>
        <w:t xml:space="preserve">; </w:t>
      </w:r>
    </w:p>
    <w:p w14:paraId="0A3504DD" w14:textId="33411C8B" w:rsidR="00681BF9" w:rsidRPr="00FA6DF5" w:rsidRDefault="00A45805" w:rsidP="00ED556F">
      <w:pPr>
        <w:spacing w:before="120" w:after="0"/>
        <w:ind w:left="1537" w:hanging="420"/>
        <w:rPr>
          <w:rFonts w:ascii="Verdana" w:eastAsia="Times New Roman" w:hAnsi="Verdana" w:cs="Times New Roman"/>
          <w:lang w:eastAsia="en-CA"/>
        </w:rPr>
      </w:pPr>
      <w:r>
        <w:rPr>
          <w:rFonts w:ascii="Verdana" w:eastAsia="Times New Roman" w:hAnsi="Verdana" w:cs="Times New Roman"/>
          <w:lang w:eastAsia="en-CA"/>
        </w:rPr>
        <w:t>(c</w:t>
      </w:r>
      <w:r w:rsidR="00681BF9" w:rsidRPr="00FA6DF5">
        <w:rPr>
          <w:rFonts w:ascii="Verdana" w:eastAsia="Times New Roman" w:hAnsi="Verdana" w:cs="Times New Roman"/>
          <w:lang w:eastAsia="en-CA"/>
        </w:rPr>
        <w:t xml:space="preserve">) </w:t>
      </w:r>
      <w:proofErr w:type="gramStart"/>
      <w:r w:rsidR="00681BF9" w:rsidRPr="00FA6DF5">
        <w:rPr>
          <w:rFonts w:ascii="Verdana" w:eastAsia="Times New Roman" w:hAnsi="Verdana" w:cs="Times New Roman"/>
          <w:lang w:eastAsia="en-CA"/>
        </w:rPr>
        <w:t>secretary</w:t>
      </w:r>
      <w:proofErr w:type="gramEnd"/>
      <w:r w:rsidR="00681BF9" w:rsidRPr="00FA6DF5">
        <w:rPr>
          <w:rFonts w:ascii="Verdana" w:eastAsia="Times New Roman" w:hAnsi="Verdana" w:cs="Times New Roman"/>
          <w:lang w:eastAsia="en-CA"/>
        </w:rPr>
        <w:t xml:space="preserve">; </w:t>
      </w:r>
    </w:p>
    <w:p w14:paraId="2F084EFA" w14:textId="04ADFC89" w:rsidR="00681BF9" w:rsidRDefault="00A45805" w:rsidP="00ED556F">
      <w:pPr>
        <w:spacing w:before="120" w:after="0"/>
        <w:ind w:left="1537" w:hanging="420"/>
        <w:rPr>
          <w:rFonts w:ascii="Verdana" w:eastAsia="Times New Roman" w:hAnsi="Verdana" w:cs="Times New Roman"/>
          <w:lang w:eastAsia="en-CA"/>
        </w:rPr>
      </w:pPr>
      <w:r>
        <w:rPr>
          <w:rFonts w:ascii="Verdana" w:eastAsia="Times New Roman" w:hAnsi="Verdana" w:cs="Times New Roman"/>
          <w:lang w:eastAsia="en-CA"/>
        </w:rPr>
        <w:t>(d</w:t>
      </w:r>
      <w:r w:rsidR="00027BBC">
        <w:rPr>
          <w:rFonts w:ascii="Verdana" w:eastAsia="Times New Roman" w:hAnsi="Verdana" w:cs="Times New Roman"/>
          <w:lang w:eastAsia="en-CA"/>
        </w:rPr>
        <w:t xml:space="preserve">) </w:t>
      </w:r>
      <w:proofErr w:type="gramStart"/>
      <w:r w:rsidR="00027BBC">
        <w:rPr>
          <w:rFonts w:ascii="Verdana" w:eastAsia="Times New Roman" w:hAnsi="Verdana" w:cs="Times New Roman"/>
          <w:lang w:eastAsia="en-CA"/>
        </w:rPr>
        <w:t>treasurer</w:t>
      </w:r>
      <w:proofErr w:type="gramEnd"/>
      <w:r w:rsidR="00027BBC">
        <w:rPr>
          <w:rFonts w:ascii="Verdana" w:eastAsia="Times New Roman" w:hAnsi="Verdana" w:cs="Times New Roman"/>
          <w:lang w:eastAsia="en-CA"/>
        </w:rPr>
        <w:t>.</w:t>
      </w:r>
    </w:p>
    <w:p w14:paraId="6CCAAB9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Directors at large </w:t>
      </w:r>
    </w:p>
    <w:p w14:paraId="713A7959" w14:textId="72C7DB47" w:rsidR="00012459" w:rsidRPr="005754AB" w:rsidRDefault="00681BF9" w:rsidP="005754AB">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6.2</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who are elected or appointed to positions on the Board in </w:t>
      </w:r>
      <w:r w:rsidRPr="00FA6DF5">
        <w:rPr>
          <w:rFonts w:ascii="Verdana" w:eastAsia="Times New Roman" w:hAnsi="Verdana" w:cs="Times New Roman"/>
          <w:lang w:eastAsia="en-CA"/>
        </w:rPr>
        <w:t>addition to the positions described in these Bylaws are elected or appointed as directors at large.</w:t>
      </w:r>
    </w:p>
    <w:p w14:paraId="6B4E324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president </w:t>
      </w:r>
    </w:p>
    <w:p w14:paraId="31EBE42D" w14:textId="5FC48DDE"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president is the </w:t>
      </w:r>
      <w:r w:rsidR="005754AB">
        <w:rPr>
          <w:rFonts w:ascii="Verdana" w:eastAsia="Times New Roman" w:hAnsi="Verdana" w:cs="Times New Roman"/>
          <w:lang w:eastAsia="en-CA"/>
        </w:rPr>
        <w:t>leader</w:t>
      </w:r>
      <w:r w:rsidRPr="00507EE9">
        <w:rPr>
          <w:rFonts w:ascii="Verdana" w:eastAsia="Times New Roman" w:hAnsi="Verdana" w:cs="Times New Roman"/>
          <w:lang w:eastAsia="en-CA"/>
        </w:rPr>
        <w:t xml:space="preserve"> of the Board and is responsible for </w:t>
      </w:r>
      <w:r w:rsidRPr="00FA6DF5">
        <w:rPr>
          <w:rFonts w:ascii="Verdana" w:eastAsia="Times New Roman" w:hAnsi="Verdana" w:cs="Times New Roman"/>
          <w:lang w:eastAsia="en-CA"/>
        </w:rPr>
        <w:t>supervising the other directors in the execution of their duties.</w:t>
      </w:r>
      <w:r w:rsidR="005754AB">
        <w:rPr>
          <w:rFonts w:ascii="Verdana" w:eastAsia="Times New Roman" w:hAnsi="Verdana" w:cs="Times New Roman"/>
          <w:lang w:eastAsia="en-CA"/>
        </w:rPr>
        <w:t xml:space="preserve"> Acts as the official representative of the Society. In special situations, another member of the Board may be appointed by Board resolution to represent the Board.</w:t>
      </w:r>
    </w:p>
    <w:p w14:paraId="419D5B1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vice-president </w:t>
      </w:r>
    </w:p>
    <w:p w14:paraId="4CBCDC98" w14:textId="5B80CD08" w:rsidR="00681BF9" w:rsidRPr="00FA6DF5" w:rsidRDefault="00A45805"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6.4</w:t>
      </w:r>
      <w:r w:rsidR="00047ECF">
        <w:rPr>
          <w:rFonts w:ascii="Verdana" w:eastAsia="Times New Roman" w:hAnsi="Verdana" w:cs="Times New Roman"/>
          <w:lang w:eastAsia="en-CA"/>
        </w:rPr>
        <w:tab/>
      </w:r>
      <w:r w:rsidR="00681BF9" w:rsidRPr="00FA6DF5">
        <w:rPr>
          <w:rFonts w:ascii="Verdana" w:eastAsia="Times New Roman" w:hAnsi="Verdana" w:cs="Times New Roman"/>
          <w:lang w:eastAsia="en-CA"/>
        </w:rPr>
        <w:t xml:space="preserve">The vice-president is responsible for carrying out the duties of the president if the president is unable to act. </w:t>
      </w:r>
    </w:p>
    <w:p w14:paraId="04679F7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secretary </w:t>
      </w:r>
    </w:p>
    <w:p w14:paraId="165E6A4F" w14:textId="6791418A" w:rsidR="00681BF9" w:rsidRPr="00FA6DF5" w:rsidRDefault="004A0870"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6.</w:t>
      </w:r>
      <w:r w:rsidR="00A45805">
        <w:rPr>
          <w:rFonts w:ascii="Verdana" w:eastAsia="Times New Roman" w:hAnsi="Verdana" w:cs="Courier New"/>
          <w:b/>
          <w:bCs/>
          <w:lang w:eastAsia="en-CA"/>
        </w:rPr>
        <w:t>5</w:t>
      </w:r>
      <w:r w:rsidR="00047ECF">
        <w:rPr>
          <w:rFonts w:ascii="Verdana" w:eastAsia="Times New Roman" w:hAnsi="Verdana" w:cs="Times New Roman"/>
          <w:lang w:eastAsia="en-CA"/>
        </w:rPr>
        <w:tab/>
      </w:r>
      <w:r w:rsidR="00681BF9" w:rsidRPr="00FA6DF5">
        <w:rPr>
          <w:rFonts w:ascii="Verdana" w:eastAsia="Times New Roman" w:hAnsi="Verdana" w:cs="Times New Roman"/>
          <w:lang w:eastAsia="en-CA"/>
        </w:rPr>
        <w:t>The secretary is responsible for doing, or making the necessary arrangements for, the following:</w:t>
      </w:r>
    </w:p>
    <w:p w14:paraId="3F2121C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issuing</w:t>
      </w:r>
      <w:proofErr w:type="gramEnd"/>
      <w:r w:rsidRPr="00FA6DF5">
        <w:rPr>
          <w:rFonts w:ascii="Verdana" w:eastAsia="Times New Roman" w:hAnsi="Verdana" w:cs="Times New Roman"/>
          <w:lang w:eastAsia="en-CA"/>
        </w:rPr>
        <w:t xml:space="preserve"> notices of general meetings and directors’ meetings; </w:t>
      </w:r>
    </w:p>
    <w:p w14:paraId="7518C6C5"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taking</w:t>
      </w:r>
      <w:proofErr w:type="gramEnd"/>
      <w:r w:rsidRPr="00FA6DF5">
        <w:rPr>
          <w:rFonts w:ascii="Verdana" w:eastAsia="Times New Roman" w:hAnsi="Verdana" w:cs="Times New Roman"/>
          <w:lang w:eastAsia="en-CA"/>
        </w:rPr>
        <w:t xml:space="preserve"> minutes of general meetings and directors’ meetings; </w:t>
      </w:r>
    </w:p>
    <w:p w14:paraId="528E75B7" w14:textId="0C30D0D8"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w:t>
      </w:r>
      <w:proofErr w:type="gramStart"/>
      <w:r w:rsidRPr="00FA6DF5">
        <w:rPr>
          <w:rFonts w:ascii="Verdana" w:eastAsia="Times New Roman" w:hAnsi="Verdana" w:cs="Times New Roman"/>
          <w:lang w:eastAsia="en-CA"/>
        </w:rPr>
        <w:t>keeping</w:t>
      </w:r>
      <w:proofErr w:type="gramEnd"/>
      <w:r w:rsidRPr="00FA6DF5">
        <w:rPr>
          <w:rFonts w:ascii="Verdana" w:eastAsia="Times New Roman" w:hAnsi="Verdana" w:cs="Times New Roman"/>
          <w:lang w:eastAsia="en-CA"/>
        </w:rPr>
        <w:t xml:space="preserve"> the records of the Society</w:t>
      </w:r>
      <w:r w:rsidR="00C01F1E">
        <w:rPr>
          <w:rFonts w:ascii="Verdana" w:eastAsia="Times New Roman" w:hAnsi="Verdana" w:cs="Times New Roman"/>
          <w:lang w:eastAsia="en-CA"/>
        </w:rPr>
        <w:t xml:space="preserve"> in conjunction with the Administrator/Curator and</w:t>
      </w:r>
      <w:r w:rsidRPr="00FA6DF5">
        <w:rPr>
          <w:rFonts w:ascii="Verdana" w:eastAsia="Times New Roman" w:hAnsi="Verdana" w:cs="Times New Roman"/>
          <w:lang w:eastAsia="en-CA"/>
        </w:rPr>
        <w:t xml:space="preserve"> in accordance with the Act; </w:t>
      </w:r>
    </w:p>
    <w:p w14:paraId="3E46DAF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w:t>
      </w:r>
      <w:proofErr w:type="gramStart"/>
      <w:r w:rsidRPr="00FA6DF5">
        <w:rPr>
          <w:rFonts w:ascii="Verdana" w:eastAsia="Times New Roman" w:hAnsi="Verdana" w:cs="Times New Roman"/>
          <w:lang w:eastAsia="en-CA"/>
        </w:rPr>
        <w:t>conducting</w:t>
      </w:r>
      <w:proofErr w:type="gramEnd"/>
      <w:r w:rsidRPr="00FA6DF5">
        <w:rPr>
          <w:rFonts w:ascii="Verdana" w:eastAsia="Times New Roman" w:hAnsi="Verdana" w:cs="Times New Roman"/>
          <w:lang w:eastAsia="en-CA"/>
        </w:rPr>
        <w:t xml:space="preserve"> the correspondence of the Board; </w:t>
      </w:r>
    </w:p>
    <w:p w14:paraId="3F4A8494" w14:textId="47C8AC82"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w:t>
      </w:r>
      <w:proofErr w:type="gramStart"/>
      <w:r w:rsidRPr="00FA6DF5">
        <w:rPr>
          <w:rFonts w:ascii="Verdana" w:eastAsia="Times New Roman" w:hAnsi="Verdana" w:cs="Times New Roman"/>
          <w:lang w:eastAsia="en-CA"/>
        </w:rPr>
        <w:t>filing</w:t>
      </w:r>
      <w:proofErr w:type="gramEnd"/>
      <w:r w:rsidRPr="00FA6DF5">
        <w:rPr>
          <w:rFonts w:ascii="Verdana" w:eastAsia="Times New Roman" w:hAnsi="Verdana" w:cs="Times New Roman"/>
          <w:lang w:eastAsia="en-CA"/>
        </w:rPr>
        <w:t xml:space="preserve"> the annual report of the Society and making any other filings with the registrar under the Act</w:t>
      </w:r>
      <w:r w:rsidR="00C01F1E">
        <w:rPr>
          <w:rFonts w:ascii="Verdana" w:eastAsia="Times New Roman" w:hAnsi="Verdana" w:cs="Times New Roman"/>
          <w:lang w:eastAsia="en-CA"/>
        </w:rPr>
        <w:t xml:space="preserve"> in conjunction with the Administrator/Curator</w:t>
      </w:r>
      <w:r w:rsidRPr="00FA6DF5">
        <w:rPr>
          <w:rFonts w:ascii="Verdana" w:eastAsia="Times New Roman" w:hAnsi="Verdana" w:cs="Times New Roman"/>
          <w:lang w:eastAsia="en-CA"/>
        </w:rPr>
        <w:t>.</w:t>
      </w:r>
    </w:p>
    <w:p w14:paraId="15EB4858" w14:textId="77777777" w:rsidR="0047324D" w:rsidRDefault="0047324D" w:rsidP="00ED556F">
      <w:pPr>
        <w:spacing w:before="168" w:after="168"/>
        <w:rPr>
          <w:rFonts w:ascii="Verdana" w:eastAsia="Times New Roman" w:hAnsi="Verdana" w:cs="Arial"/>
          <w:b/>
          <w:bCs/>
          <w:lang w:eastAsia="en-CA"/>
        </w:rPr>
      </w:pPr>
    </w:p>
    <w:p w14:paraId="28CCF59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Absence of secretary from meeting </w:t>
      </w:r>
    </w:p>
    <w:p w14:paraId="59F74553" w14:textId="00AF10E3" w:rsidR="00681BF9" w:rsidRPr="00FA6DF5" w:rsidRDefault="00A45805"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6.6</w:t>
      </w:r>
      <w:r w:rsidR="00047ECF">
        <w:rPr>
          <w:rFonts w:ascii="Verdana" w:eastAsia="Times New Roman" w:hAnsi="Verdana" w:cs="Times New Roman"/>
          <w:lang w:eastAsia="en-CA"/>
        </w:rPr>
        <w:tab/>
      </w:r>
      <w:r w:rsidR="00681BF9" w:rsidRPr="00507EE9">
        <w:rPr>
          <w:rFonts w:ascii="Verdana" w:eastAsia="Times New Roman" w:hAnsi="Verdana" w:cs="Times New Roman"/>
          <w:lang w:eastAsia="en-CA"/>
        </w:rPr>
        <w:t>I</w:t>
      </w:r>
      <w:r w:rsidR="00681BF9" w:rsidRPr="00FA6DF5">
        <w:rPr>
          <w:rFonts w:ascii="Verdana" w:eastAsia="Times New Roman" w:hAnsi="Verdana" w:cs="Times New Roman"/>
          <w:lang w:eastAsia="en-CA"/>
        </w:rPr>
        <w:t>n the absence of the secretary from a meeting, the Board must appoint another individual to act as secretary at the meeting.</w:t>
      </w:r>
    </w:p>
    <w:p w14:paraId="7E2B715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treasurer </w:t>
      </w:r>
    </w:p>
    <w:p w14:paraId="63A72D68" w14:textId="22E1B6DD" w:rsidR="00681BF9" w:rsidRPr="00FA6DF5" w:rsidRDefault="00A45805" w:rsidP="00ED556F">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6.7</w:t>
      </w:r>
      <w:r w:rsidR="00047ECF">
        <w:rPr>
          <w:rFonts w:ascii="Verdana" w:eastAsia="Times New Roman" w:hAnsi="Verdana" w:cs="Times New Roman"/>
          <w:lang w:eastAsia="en-CA"/>
        </w:rPr>
        <w:tab/>
      </w:r>
      <w:r w:rsidR="00B70A74">
        <w:rPr>
          <w:rFonts w:ascii="Verdana" w:eastAsia="Times New Roman" w:hAnsi="Verdana" w:cs="Times New Roman"/>
          <w:lang w:eastAsia="en-CA"/>
        </w:rPr>
        <w:t>The treasurer oversees the</w:t>
      </w:r>
      <w:r w:rsidR="00681BF9" w:rsidRPr="00FA6DF5">
        <w:rPr>
          <w:rFonts w:ascii="Verdana" w:eastAsia="Times New Roman" w:hAnsi="Verdana" w:cs="Times New Roman"/>
          <w:lang w:eastAsia="en-CA"/>
        </w:rPr>
        <w:t xml:space="preserve"> doing, or making</w:t>
      </w:r>
      <w:r w:rsidR="00B70A74">
        <w:rPr>
          <w:rFonts w:ascii="Verdana" w:eastAsia="Times New Roman" w:hAnsi="Verdana" w:cs="Times New Roman"/>
          <w:lang w:eastAsia="en-CA"/>
        </w:rPr>
        <w:t xml:space="preserve"> the necessary arrangements for</w:t>
      </w:r>
      <w:r w:rsidR="00681BF9" w:rsidRPr="00FA6DF5">
        <w:rPr>
          <w:rFonts w:ascii="Verdana" w:eastAsia="Times New Roman" w:hAnsi="Verdana" w:cs="Times New Roman"/>
          <w:lang w:eastAsia="en-CA"/>
        </w:rPr>
        <w:t xml:space="preserve"> the following:</w:t>
      </w:r>
    </w:p>
    <w:p w14:paraId="1F85C7B9"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receiving</w:t>
      </w:r>
      <w:proofErr w:type="gramEnd"/>
      <w:r w:rsidRPr="00FA6DF5">
        <w:rPr>
          <w:rFonts w:ascii="Verdana" w:eastAsia="Times New Roman" w:hAnsi="Verdana" w:cs="Times New Roman"/>
          <w:lang w:eastAsia="en-CA"/>
        </w:rPr>
        <w:t xml:space="preserve"> and banking monies collected from the members or other sources;</w:t>
      </w:r>
    </w:p>
    <w:p w14:paraId="6A4BCEFC"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keeping</w:t>
      </w:r>
      <w:proofErr w:type="gramEnd"/>
      <w:r w:rsidRPr="00FA6DF5">
        <w:rPr>
          <w:rFonts w:ascii="Verdana" w:eastAsia="Times New Roman" w:hAnsi="Verdana" w:cs="Times New Roman"/>
          <w:lang w:eastAsia="en-CA"/>
        </w:rPr>
        <w:t xml:space="preserve"> accounting records in respect of the Society’s financial transactions;</w:t>
      </w:r>
    </w:p>
    <w:p w14:paraId="79507E06"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w:t>
      </w:r>
      <w:proofErr w:type="gramStart"/>
      <w:r w:rsidRPr="00FA6DF5">
        <w:rPr>
          <w:rFonts w:ascii="Verdana" w:eastAsia="Times New Roman" w:hAnsi="Verdana" w:cs="Times New Roman"/>
          <w:lang w:eastAsia="en-CA"/>
        </w:rPr>
        <w:t>preparing</w:t>
      </w:r>
      <w:proofErr w:type="gramEnd"/>
      <w:r w:rsidRPr="00FA6DF5">
        <w:rPr>
          <w:rFonts w:ascii="Verdana" w:eastAsia="Times New Roman" w:hAnsi="Verdana" w:cs="Times New Roman"/>
          <w:lang w:eastAsia="en-CA"/>
        </w:rPr>
        <w:t xml:space="preserve"> the Society’s financial statements; </w:t>
      </w:r>
    </w:p>
    <w:p w14:paraId="5F7479B5" w14:textId="21BDD6FB" w:rsidR="002677B3" w:rsidRDefault="00681BF9" w:rsidP="00027BBC">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w:t>
      </w:r>
      <w:proofErr w:type="gramStart"/>
      <w:r w:rsidRPr="00FA6DF5">
        <w:rPr>
          <w:rFonts w:ascii="Verdana" w:eastAsia="Times New Roman" w:hAnsi="Verdana" w:cs="Times New Roman"/>
          <w:lang w:eastAsia="en-CA"/>
        </w:rPr>
        <w:t>making</w:t>
      </w:r>
      <w:proofErr w:type="gramEnd"/>
      <w:r w:rsidRPr="00FA6DF5">
        <w:rPr>
          <w:rFonts w:ascii="Verdana" w:eastAsia="Times New Roman" w:hAnsi="Verdana" w:cs="Times New Roman"/>
          <w:lang w:eastAsia="en-CA"/>
        </w:rPr>
        <w:t xml:space="preserve"> the Society’s filings respecting taxes. </w:t>
      </w:r>
    </w:p>
    <w:p w14:paraId="0AED3267" w14:textId="77777777" w:rsidR="00027BBC" w:rsidRPr="00027BBC" w:rsidRDefault="00027BBC" w:rsidP="00027BBC">
      <w:pPr>
        <w:spacing w:before="120" w:after="0"/>
        <w:ind w:left="1537" w:hanging="420"/>
        <w:rPr>
          <w:rFonts w:ascii="Verdana" w:eastAsia="Times New Roman" w:hAnsi="Verdana" w:cs="Times New Roman"/>
          <w:lang w:eastAsia="en-CA"/>
        </w:rPr>
      </w:pPr>
    </w:p>
    <w:p w14:paraId="21D25154" w14:textId="5EEF5395" w:rsidR="00012459" w:rsidRPr="00B70A74" w:rsidRDefault="002677B3" w:rsidP="00B70A74">
      <w:pPr>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6.9</w:t>
      </w:r>
      <w:r w:rsidR="00B70A74">
        <w:rPr>
          <w:rFonts w:ascii="Verdana" w:eastAsia="Times New Roman" w:hAnsi="Verdana" w:cs="Times New Roman"/>
          <w:lang w:eastAsia="en-CA"/>
        </w:rPr>
        <w:tab/>
        <w:t>Chairperson facilitates proceedings of directors’ meetings.</w:t>
      </w:r>
    </w:p>
    <w:p w14:paraId="1C86CDEC"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7 – Remuneration of Directors and Signing Authority </w:t>
      </w:r>
    </w:p>
    <w:p w14:paraId="7A96985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Remuneration of directors </w:t>
      </w:r>
    </w:p>
    <w:p w14:paraId="7E6052D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7.1</w:t>
      </w:r>
      <w:r w:rsidR="00047ECF">
        <w:rPr>
          <w:rFonts w:ascii="Verdana" w:eastAsia="Times New Roman" w:hAnsi="Verdana" w:cs="Times New Roman"/>
          <w:lang w:eastAsia="en-CA"/>
        </w:rPr>
        <w:tab/>
      </w:r>
      <w:r w:rsidRPr="00507EE9">
        <w:rPr>
          <w:rFonts w:ascii="Verdana" w:eastAsia="Times New Roman" w:hAnsi="Verdana" w:cs="Times New Roman"/>
          <w:lang w:eastAsia="en-CA"/>
        </w:rPr>
        <w:t>T</w:t>
      </w:r>
      <w:r w:rsidRPr="00FA6DF5">
        <w:rPr>
          <w:rFonts w:ascii="Verdana" w:eastAsia="Times New Roman" w:hAnsi="Verdana" w:cs="Times New Roman"/>
          <w:lang w:eastAsia="en-CA"/>
        </w:rPr>
        <w:t>hese Bylaws do not</w:t>
      </w:r>
      <w:r w:rsidR="00871B58">
        <w:rPr>
          <w:rFonts w:ascii="Verdana" w:eastAsia="Times New Roman" w:hAnsi="Verdana" w:cs="Times New Roman"/>
          <w:lang w:eastAsia="en-CA"/>
        </w:rPr>
        <w:t xml:space="preserve"> permit the Society to pay to a </w:t>
      </w:r>
      <w:r w:rsidRPr="00FA6DF5">
        <w:rPr>
          <w:rFonts w:ascii="Verdana" w:eastAsia="Times New Roman" w:hAnsi="Verdana" w:cs="Times New Roman"/>
          <w:lang w:eastAsia="en-CA"/>
        </w:rPr>
        <w:t>director remuneration for being a director, but the Society may, subject to the Act, pay remuneration to a director for services provided by the director to the Society in another capacity.</w:t>
      </w:r>
    </w:p>
    <w:p w14:paraId="50571CA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Signing authority </w:t>
      </w:r>
    </w:p>
    <w:p w14:paraId="38F434ED" w14:textId="77777777" w:rsidR="00681BF9" w:rsidRPr="00FA6DF5" w:rsidRDefault="00681BF9" w:rsidP="00ED556F">
      <w:pPr>
        <w:tabs>
          <w:tab w:val="left" w:pos="709"/>
        </w:tabs>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7.2</w:t>
      </w:r>
      <w:r w:rsidR="00047ECF">
        <w:rPr>
          <w:rFonts w:ascii="Verdana" w:eastAsia="Times New Roman" w:hAnsi="Verdana" w:cs="Times New Roman"/>
          <w:lang w:eastAsia="en-CA"/>
        </w:rPr>
        <w:tab/>
      </w:r>
      <w:r w:rsidRPr="00FA6DF5">
        <w:rPr>
          <w:rFonts w:ascii="Verdana" w:eastAsia="Times New Roman" w:hAnsi="Verdana" w:cs="Times New Roman"/>
          <w:lang w:eastAsia="en-CA"/>
        </w:rPr>
        <w:t>A contract or other record to be signed by the Society must be signed on behalf of the Society</w:t>
      </w:r>
    </w:p>
    <w:p w14:paraId="0B9F294A"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w:t>
      </w:r>
      <w:proofErr w:type="gramStart"/>
      <w:r w:rsidRPr="00FA6DF5">
        <w:rPr>
          <w:rFonts w:ascii="Verdana" w:eastAsia="Times New Roman" w:hAnsi="Verdana" w:cs="Times New Roman"/>
          <w:lang w:eastAsia="en-CA"/>
        </w:rPr>
        <w:t>by</w:t>
      </w:r>
      <w:proofErr w:type="gramEnd"/>
      <w:r w:rsidRPr="00FA6DF5">
        <w:rPr>
          <w:rFonts w:ascii="Verdana" w:eastAsia="Times New Roman" w:hAnsi="Verdana" w:cs="Times New Roman"/>
          <w:lang w:eastAsia="en-CA"/>
        </w:rPr>
        <w:t xml:space="preserve"> the president, together with one other director, </w:t>
      </w:r>
    </w:p>
    <w:p w14:paraId="73FFB06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w:t>
      </w:r>
      <w:proofErr w:type="gramStart"/>
      <w:r w:rsidRPr="00FA6DF5">
        <w:rPr>
          <w:rFonts w:ascii="Verdana" w:eastAsia="Times New Roman" w:hAnsi="Verdana" w:cs="Times New Roman"/>
          <w:lang w:eastAsia="en-CA"/>
        </w:rPr>
        <w:t>if</w:t>
      </w:r>
      <w:proofErr w:type="gramEnd"/>
      <w:r w:rsidRPr="00FA6DF5">
        <w:rPr>
          <w:rFonts w:ascii="Verdana" w:eastAsia="Times New Roman" w:hAnsi="Verdana" w:cs="Times New Roman"/>
          <w:lang w:eastAsia="en-CA"/>
        </w:rPr>
        <w:t xml:space="preserve"> the president is unable to provide a signature, by the vice-president together with one other director,</w:t>
      </w:r>
    </w:p>
    <w:p w14:paraId="331F6C49"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w:t>
      </w:r>
      <w:proofErr w:type="gramStart"/>
      <w:r w:rsidRPr="00FA6DF5">
        <w:rPr>
          <w:rFonts w:ascii="Verdana" w:eastAsia="Times New Roman" w:hAnsi="Verdana" w:cs="Times New Roman"/>
          <w:lang w:eastAsia="en-CA"/>
        </w:rPr>
        <w:t>if</w:t>
      </w:r>
      <w:proofErr w:type="gramEnd"/>
      <w:r w:rsidRPr="00FA6DF5">
        <w:rPr>
          <w:rFonts w:ascii="Verdana" w:eastAsia="Times New Roman" w:hAnsi="Verdana" w:cs="Times New Roman"/>
          <w:lang w:eastAsia="en-CA"/>
        </w:rPr>
        <w:t xml:space="preserve"> the president and vice-president are both unable to provide signatures, by any 2 other directors, or</w:t>
      </w:r>
    </w:p>
    <w:p w14:paraId="539E3094" w14:textId="77D818EC" w:rsidR="00B00316" w:rsidRDefault="00027BBC" w:rsidP="002677B3">
      <w:pPr>
        <w:spacing w:before="120" w:after="0"/>
        <w:ind w:left="1537" w:hanging="420"/>
        <w:rPr>
          <w:rFonts w:ascii="Verdana" w:eastAsia="Times New Roman" w:hAnsi="Verdana" w:cs="Times New Roman"/>
          <w:lang w:eastAsia="en-CA"/>
        </w:rPr>
      </w:pPr>
      <w:r>
        <w:rPr>
          <w:rFonts w:ascii="Verdana" w:eastAsia="Times New Roman" w:hAnsi="Verdana" w:cs="Times New Roman"/>
          <w:lang w:eastAsia="en-CA"/>
        </w:rPr>
        <w:t xml:space="preserve">(d) </w:t>
      </w:r>
      <w:proofErr w:type="gramStart"/>
      <w:r>
        <w:rPr>
          <w:rFonts w:ascii="Verdana" w:eastAsia="Times New Roman" w:hAnsi="Verdana" w:cs="Times New Roman"/>
          <w:lang w:eastAsia="en-CA"/>
        </w:rPr>
        <w:t>in</w:t>
      </w:r>
      <w:proofErr w:type="gramEnd"/>
      <w:r>
        <w:rPr>
          <w:rFonts w:ascii="Verdana" w:eastAsia="Times New Roman" w:hAnsi="Verdana" w:cs="Times New Roman"/>
          <w:lang w:eastAsia="en-CA"/>
        </w:rPr>
        <w:t xml:space="preserve"> any case, by two</w:t>
      </w:r>
      <w:r w:rsidR="00681BF9" w:rsidRPr="00FA6DF5">
        <w:rPr>
          <w:rFonts w:ascii="Verdana" w:eastAsia="Times New Roman" w:hAnsi="Verdana" w:cs="Times New Roman"/>
          <w:lang w:eastAsia="en-CA"/>
        </w:rPr>
        <w:t xml:space="preserve"> or more individuals authorized by the Board to sign the record on behalf of the Society.</w:t>
      </w:r>
    </w:p>
    <w:p w14:paraId="7E432285" w14:textId="77777777" w:rsidR="0047324D" w:rsidRPr="00FA6DF5" w:rsidRDefault="0047324D" w:rsidP="00ED556F">
      <w:pPr>
        <w:spacing w:before="120" w:after="0"/>
        <w:ind w:left="1537" w:hanging="420"/>
        <w:rPr>
          <w:rFonts w:ascii="Verdana" w:eastAsia="Times New Roman" w:hAnsi="Verdana" w:cs="Times New Roman"/>
          <w:lang w:eastAsia="en-CA"/>
        </w:rPr>
      </w:pPr>
    </w:p>
    <w:p w14:paraId="40E2B09C" w14:textId="5AF6635B" w:rsidR="00B00316" w:rsidRDefault="00B00316" w:rsidP="00B00316">
      <w:pPr>
        <w:jc w:val="center"/>
        <w:rPr>
          <w:rFonts w:ascii="Verdana" w:eastAsia="Times New Roman" w:hAnsi="Verdana" w:cs="Times New Roman"/>
          <w:b/>
          <w:bCs/>
          <w:smallCaps/>
          <w:sz w:val="26"/>
          <w:szCs w:val="26"/>
          <w:lang w:eastAsia="en-CA"/>
        </w:rPr>
      </w:pPr>
      <w:r>
        <w:rPr>
          <w:rFonts w:ascii="Verdana" w:eastAsia="Times New Roman" w:hAnsi="Verdana" w:cs="Times New Roman"/>
          <w:b/>
          <w:bCs/>
          <w:smallCaps/>
          <w:sz w:val="26"/>
          <w:szCs w:val="26"/>
          <w:lang w:eastAsia="en-CA"/>
        </w:rPr>
        <w:lastRenderedPageBreak/>
        <w:t>Part 8</w:t>
      </w:r>
      <w:r w:rsidRPr="00FA6DF5">
        <w:rPr>
          <w:rFonts w:ascii="Verdana" w:eastAsia="Times New Roman" w:hAnsi="Verdana" w:cs="Times New Roman"/>
          <w:b/>
          <w:bCs/>
          <w:smallCaps/>
          <w:sz w:val="26"/>
          <w:szCs w:val="26"/>
          <w:lang w:eastAsia="en-CA"/>
        </w:rPr>
        <w:t xml:space="preserve"> – </w:t>
      </w:r>
      <w:r>
        <w:rPr>
          <w:rFonts w:ascii="Verdana" w:eastAsia="Times New Roman" w:hAnsi="Verdana" w:cs="Times New Roman"/>
          <w:b/>
          <w:bCs/>
          <w:smallCaps/>
          <w:sz w:val="26"/>
          <w:szCs w:val="26"/>
          <w:lang w:eastAsia="en-CA"/>
        </w:rPr>
        <w:t>Affiliates</w:t>
      </w:r>
    </w:p>
    <w:p w14:paraId="1641FFCA" w14:textId="7C248580" w:rsidR="00A45805" w:rsidRDefault="00B00316" w:rsidP="002677B3">
      <w:pPr>
        <w:ind w:left="720" w:hanging="720"/>
        <w:rPr>
          <w:rFonts w:ascii="Verdana" w:hAnsi="Verdana"/>
        </w:rPr>
      </w:pPr>
      <w:r w:rsidRPr="00B00316">
        <w:rPr>
          <w:rFonts w:ascii="Verdana" w:hAnsi="Verdana"/>
          <w:b/>
        </w:rPr>
        <w:t>8.1</w:t>
      </w:r>
      <w:r w:rsidRPr="00244941">
        <w:rPr>
          <w:rFonts w:ascii="Verdana" w:hAnsi="Verdana"/>
        </w:rPr>
        <w:tab/>
      </w:r>
      <w:r w:rsidR="00244941">
        <w:rPr>
          <w:rFonts w:ascii="Verdana" w:hAnsi="Verdana"/>
        </w:rPr>
        <w:t>(</w:t>
      </w:r>
      <w:r w:rsidR="00244941" w:rsidRPr="00244941">
        <w:rPr>
          <w:rFonts w:ascii="Verdana" w:hAnsi="Verdana"/>
        </w:rPr>
        <w:t>a)</w:t>
      </w:r>
      <w:r w:rsidR="00244941">
        <w:rPr>
          <w:rFonts w:ascii="Verdana" w:hAnsi="Verdana"/>
        </w:rPr>
        <w:t xml:space="preserve"> </w:t>
      </w:r>
      <w:r>
        <w:rPr>
          <w:rFonts w:ascii="Verdana" w:hAnsi="Verdana"/>
        </w:rPr>
        <w:t>The Summerland Museum and Archives Society</w:t>
      </w:r>
      <w:r w:rsidR="00E25D1C">
        <w:rPr>
          <w:rFonts w:ascii="Verdana" w:hAnsi="Verdana"/>
        </w:rPr>
        <w:t xml:space="preserve"> shall be affiliated with the Summerland Municipal Council, which shall be request</w:t>
      </w:r>
      <w:r w:rsidR="00F143A2">
        <w:rPr>
          <w:rFonts w:ascii="Verdana" w:hAnsi="Verdana"/>
        </w:rPr>
        <w:t>ed</w:t>
      </w:r>
      <w:r w:rsidR="00E25D1C">
        <w:rPr>
          <w:rFonts w:ascii="Verdana" w:hAnsi="Verdana"/>
        </w:rPr>
        <w:t xml:space="preserve"> to appoint, in January of each year, an official observer to be present, without </w:t>
      </w:r>
      <w:r w:rsidR="00F143A2">
        <w:rPr>
          <w:rFonts w:ascii="Verdana" w:hAnsi="Verdana"/>
        </w:rPr>
        <w:t>a vote, at directors’</w:t>
      </w:r>
      <w:r w:rsidR="00E25D1C">
        <w:rPr>
          <w:rFonts w:ascii="Verdana" w:hAnsi="Verdana"/>
        </w:rPr>
        <w:t xml:space="preserve"> and other </w:t>
      </w:r>
      <w:r w:rsidR="00F143A2">
        <w:rPr>
          <w:rFonts w:ascii="Verdana" w:hAnsi="Verdana"/>
        </w:rPr>
        <w:t>meetings of this</w:t>
      </w:r>
      <w:r w:rsidR="00E25D1C">
        <w:rPr>
          <w:rFonts w:ascii="Verdana" w:hAnsi="Verdana"/>
        </w:rPr>
        <w:t xml:space="preserve"> society.</w:t>
      </w:r>
    </w:p>
    <w:p w14:paraId="4D0A84EA" w14:textId="6E3B832F" w:rsidR="00244941" w:rsidRPr="00244941" w:rsidRDefault="00244941" w:rsidP="002677B3">
      <w:pPr>
        <w:ind w:left="720" w:hanging="720"/>
        <w:rPr>
          <w:rFonts w:ascii="Verdana" w:hAnsi="Verdana"/>
        </w:rPr>
      </w:pPr>
      <w:r w:rsidRPr="00244941">
        <w:rPr>
          <w:rFonts w:ascii="Verdana" w:hAnsi="Verdana"/>
        </w:rPr>
        <w:tab/>
      </w:r>
      <w:r>
        <w:rPr>
          <w:rFonts w:ascii="Verdana" w:hAnsi="Verdana"/>
        </w:rPr>
        <w:t xml:space="preserve">(b) </w:t>
      </w:r>
      <w:r w:rsidRPr="00244941">
        <w:rPr>
          <w:rFonts w:ascii="Verdana" w:hAnsi="Verdana"/>
        </w:rPr>
        <w:t>The Summerland Museum</w:t>
      </w:r>
      <w:r>
        <w:rPr>
          <w:rFonts w:ascii="Verdana" w:hAnsi="Verdana"/>
        </w:rPr>
        <w:t xml:space="preserve"> and Archives Society shall be affiliated with other recognized charitable organizations and municipal committees with similar goals and purposes as this Society.</w:t>
      </w:r>
    </w:p>
    <w:p w14:paraId="6AC10B3F" w14:textId="77777777" w:rsidR="002677B3" w:rsidRPr="002677B3" w:rsidRDefault="002677B3" w:rsidP="002677B3">
      <w:pPr>
        <w:spacing w:line="240" w:lineRule="auto"/>
        <w:ind w:left="720" w:hanging="720"/>
        <w:rPr>
          <w:rFonts w:ascii="Verdana" w:hAnsi="Verdana"/>
          <w:sz w:val="2"/>
          <w:szCs w:val="2"/>
        </w:rPr>
      </w:pPr>
    </w:p>
    <w:p w14:paraId="42A1CED5" w14:textId="60ACAD9C" w:rsidR="004733D2" w:rsidRDefault="004733D2" w:rsidP="004733D2">
      <w:pPr>
        <w:jc w:val="center"/>
        <w:rPr>
          <w:rFonts w:ascii="Verdana" w:eastAsia="Times New Roman" w:hAnsi="Verdana" w:cs="Times New Roman"/>
          <w:b/>
          <w:bCs/>
          <w:smallCaps/>
          <w:sz w:val="26"/>
          <w:szCs w:val="26"/>
          <w:lang w:eastAsia="en-CA"/>
        </w:rPr>
      </w:pPr>
      <w:r>
        <w:rPr>
          <w:rFonts w:ascii="Verdana" w:eastAsia="Times New Roman" w:hAnsi="Verdana" w:cs="Times New Roman"/>
          <w:b/>
          <w:bCs/>
          <w:smallCaps/>
          <w:sz w:val="26"/>
          <w:szCs w:val="26"/>
          <w:lang w:eastAsia="en-CA"/>
        </w:rPr>
        <w:t>Part 9</w:t>
      </w:r>
      <w:r w:rsidRPr="00FA6DF5">
        <w:rPr>
          <w:rFonts w:ascii="Verdana" w:eastAsia="Times New Roman" w:hAnsi="Verdana" w:cs="Times New Roman"/>
          <w:b/>
          <w:bCs/>
          <w:smallCaps/>
          <w:sz w:val="26"/>
          <w:szCs w:val="26"/>
          <w:lang w:eastAsia="en-CA"/>
        </w:rPr>
        <w:t xml:space="preserve"> – </w:t>
      </w:r>
      <w:r>
        <w:rPr>
          <w:rFonts w:ascii="Verdana" w:eastAsia="Times New Roman" w:hAnsi="Verdana" w:cs="Times New Roman"/>
          <w:b/>
          <w:bCs/>
          <w:smallCaps/>
          <w:sz w:val="26"/>
          <w:szCs w:val="26"/>
          <w:lang w:eastAsia="en-CA"/>
        </w:rPr>
        <w:t>Amendments to Bylaws and Constitution</w:t>
      </w:r>
    </w:p>
    <w:p w14:paraId="54888DF4" w14:textId="08AC64C9" w:rsidR="004733D2" w:rsidRPr="004733D2" w:rsidRDefault="004733D2" w:rsidP="004733D2">
      <w:pPr>
        <w:ind w:left="720" w:hanging="720"/>
        <w:rPr>
          <w:rFonts w:ascii="Verdana" w:hAnsi="Verdana"/>
        </w:rPr>
      </w:pPr>
      <w:r>
        <w:rPr>
          <w:rFonts w:ascii="Verdana" w:hAnsi="Verdana"/>
          <w:b/>
        </w:rPr>
        <w:t>9</w:t>
      </w:r>
      <w:r w:rsidRPr="00B00316">
        <w:rPr>
          <w:rFonts w:ascii="Verdana" w:hAnsi="Verdana"/>
          <w:b/>
        </w:rPr>
        <w:t>.1</w:t>
      </w:r>
      <w:r w:rsidRPr="00B00316">
        <w:rPr>
          <w:rFonts w:ascii="Verdana" w:hAnsi="Verdana"/>
          <w:b/>
        </w:rPr>
        <w:tab/>
      </w:r>
      <w:r>
        <w:rPr>
          <w:rFonts w:ascii="Verdana" w:hAnsi="Verdana"/>
        </w:rPr>
        <w:t>The Bylaws of this Society may be amended by special resolution at any general meeting if passed by a 66% majority of the members present, provided proposed amendments are submitted to the secretary in writing at least 60 days prior to the general meeting at which the vote is being called.</w:t>
      </w:r>
    </w:p>
    <w:p w14:paraId="6882610C" w14:textId="4C113147" w:rsidR="004733D2" w:rsidRDefault="004733D2" w:rsidP="00027BBC">
      <w:pPr>
        <w:spacing w:after="0"/>
        <w:ind w:left="720" w:hanging="720"/>
        <w:rPr>
          <w:rFonts w:ascii="Verdana" w:hAnsi="Verdana"/>
        </w:rPr>
      </w:pPr>
      <w:r>
        <w:rPr>
          <w:rFonts w:ascii="Verdana" w:hAnsi="Verdana"/>
          <w:b/>
        </w:rPr>
        <w:t>9.2</w:t>
      </w:r>
      <w:r w:rsidRPr="00B00316">
        <w:rPr>
          <w:rFonts w:ascii="Verdana" w:hAnsi="Verdana"/>
          <w:b/>
        </w:rPr>
        <w:tab/>
      </w:r>
      <w:r>
        <w:rPr>
          <w:rFonts w:ascii="Verdana" w:hAnsi="Verdana"/>
        </w:rPr>
        <w:t xml:space="preserve">The </w:t>
      </w:r>
      <w:r w:rsidR="00027BBC">
        <w:rPr>
          <w:rFonts w:ascii="Verdana" w:hAnsi="Verdana"/>
        </w:rPr>
        <w:t>c</w:t>
      </w:r>
      <w:r>
        <w:rPr>
          <w:rFonts w:ascii="Verdana" w:hAnsi="Verdana"/>
        </w:rPr>
        <w:t>onstitution may be amended by special resolution at the general meeting if passed by a 66% majority of the me</w:t>
      </w:r>
      <w:r w:rsidR="00CE1099">
        <w:rPr>
          <w:rFonts w:ascii="Verdana" w:hAnsi="Verdana"/>
        </w:rPr>
        <w:t>mbers present, provided proposed</w:t>
      </w:r>
      <w:r>
        <w:rPr>
          <w:rFonts w:ascii="Verdana" w:hAnsi="Verdana"/>
        </w:rPr>
        <w:t xml:space="preserve"> amendments are submitted to the secretary in writing at least 60 days prior to the general meeting. Prior to being submitted to the secretary, the proposed amendme</w:t>
      </w:r>
      <w:r w:rsidR="00027BBC">
        <w:rPr>
          <w:rFonts w:ascii="Verdana" w:hAnsi="Verdana"/>
        </w:rPr>
        <w:t>nts to the c</w:t>
      </w:r>
      <w:r>
        <w:rPr>
          <w:rFonts w:ascii="Verdana" w:hAnsi="Verdana"/>
        </w:rPr>
        <w:t>onstitution must be endorsed by signature by a minimum o</w:t>
      </w:r>
      <w:r w:rsidR="00027BBC">
        <w:rPr>
          <w:rFonts w:ascii="Verdana" w:hAnsi="Verdana"/>
        </w:rPr>
        <w:t>f 10 members</w:t>
      </w:r>
      <w:r w:rsidR="00CE1099">
        <w:rPr>
          <w:rFonts w:ascii="Verdana" w:hAnsi="Verdana"/>
        </w:rPr>
        <w:t>,</w:t>
      </w:r>
      <w:r w:rsidR="00027BBC">
        <w:rPr>
          <w:rFonts w:ascii="Verdana" w:hAnsi="Verdana"/>
        </w:rPr>
        <w:t xml:space="preserve"> which include the B</w:t>
      </w:r>
      <w:r>
        <w:rPr>
          <w:rFonts w:ascii="Verdana" w:hAnsi="Verdana"/>
        </w:rPr>
        <w:t>oard.</w:t>
      </w:r>
    </w:p>
    <w:p w14:paraId="14B01609" w14:textId="77777777" w:rsidR="00027BBC" w:rsidRPr="00027BBC" w:rsidRDefault="00027BBC" w:rsidP="00027BBC">
      <w:pPr>
        <w:spacing w:line="240" w:lineRule="auto"/>
        <w:ind w:left="720" w:hanging="720"/>
        <w:rPr>
          <w:rFonts w:ascii="Verdana" w:hAnsi="Verdana"/>
        </w:rPr>
      </w:pPr>
    </w:p>
    <w:p w14:paraId="3DD44B8D" w14:textId="4AA4A33D" w:rsidR="00B70A74" w:rsidRDefault="004733D2" w:rsidP="00B70A74">
      <w:pPr>
        <w:jc w:val="center"/>
        <w:rPr>
          <w:rFonts w:ascii="Verdana" w:eastAsia="Times New Roman" w:hAnsi="Verdana" w:cs="Times New Roman"/>
          <w:b/>
          <w:bCs/>
          <w:smallCaps/>
          <w:sz w:val="26"/>
          <w:szCs w:val="26"/>
          <w:lang w:eastAsia="en-CA"/>
        </w:rPr>
      </w:pPr>
      <w:r>
        <w:rPr>
          <w:rFonts w:ascii="Verdana" w:eastAsia="Times New Roman" w:hAnsi="Verdana" w:cs="Times New Roman"/>
          <w:b/>
          <w:bCs/>
          <w:smallCaps/>
          <w:sz w:val="26"/>
          <w:szCs w:val="26"/>
          <w:lang w:eastAsia="en-CA"/>
        </w:rPr>
        <w:t>Part 10</w:t>
      </w:r>
      <w:r w:rsidR="00B70A74" w:rsidRPr="00FA6DF5">
        <w:rPr>
          <w:rFonts w:ascii="Verdana" w:eastAsia="Times New Roman" w:hAnsi="Verdana" w:cs="Times New Roman"/>
          <w:b/>
          <w:bCs/>
          <w:smallCaps/>
          <w:sz w:val="26"/>
          <w:szCs w:val="26"/>
          <w:lang w:eastAsia="en-CA"/>
        </w:rPr>
        <w:t xml:space="preserve"> – </w:t>
      </w:r>
      <w:r w:rsidR="00B70A74">
        <w:rPr>
          <w:rFonts w:ascii="Verdana" w:eastAsia="Times New Roman" w:hAnsi="Verdana" w:cs="Times New Roman"/>
          <w:b/>
          <w:bCs/>
          <w:smallCaps/>
          <w:sz w:val="26"/>
          <w:szCs w:val="26"/>
          <w:lang w:eastAsia="en-CA"/>
        </w:rPr>
        <w:t>Dissolution of the Society</w:t>
      </w:r>
    </w:p>
    <w:p w14:paraId="3FBA35F3" w14:textId="78FD4251" w:rsidR="00B70A74" w:rsidRPr="00B70A74" w:rsidRDefault="004733D2" w:rsidP="00B70A74">
      <w:pPr>
        <w:tabs>
          <w:tab w:val="left" w:pos="709"/>
        </w:tabs>
        <w:spacing w:before="168" w:after="168"/>
        <w:ind w:left="709" w:hanging="709"/>
        <w:rPr>
          <w:rFonts w:ascii="Verdana" w:eastAsia="Times New Roman" w:hAnsi="Verdana" w:cs="Times New Roman"/>
          <w:lang w:eastAsia="en-CA"/>
        </w:rPr>
      </w:pPr>
      <w:r>
        <w:rPr>
          <w:rFonts w:ascii="Verdana" w:eastAsia="Times New Roman" w:hAnsi="Verdana" w:cs="Courier New"/>
          <w:b/>
          <w:bCs/>
          <w:lang w:eastAsia="en-CA"/>
        </w:rPr>
        <w:t>10</w:t>
      </w:r>
      <w:r w:rsidR="00B70A74">
        <w:rPr>
          <w:rFonts w:ascii="Verdana" w:eastAsia="Times New Roman" w:hAnsi="Verdana" w:cs="Courier New"/>
          <w:b/>
          <w:bCs/>
          <w:lang w:eastAsia="en-CA"/>
        </w:rPr>
        <w:t>.1</w:t>
      </w:r>
      <w:r w:rsidR="00B70A74">
        <w:rPr>
          <w:rFonts w:ascii="Verdana" w:eastAsia="Times New Roman" w:hAnsi="Verdana" w:cs="Times New Roman"/>
          <w:lang w:eastAsia="en-CA"/>
        </w:rPr>
        <w:tab/>
        <w:t xml:space="preserve">Procedure in the event of dissolution shall be conducted in strict accordance with the </w:t>
      </w:r>
      <w:r w:rsidR="00B70A74" w:rsidRPr="00B70A74">
        <w:rPr>
          <w:rFonts w:ascii="Verdana" w:eastAsia="Times New Roman" w:hAnsi="Verdana" w:cs="Times New Roman"/>
          <w:i/>
          <w:lang w:eastAsia="en-CA"/>
        </w:rPr>
        <w:t>Societies Act.</w:t>
      </w:r>
      <w:r w:rsidR="00B70A74">
        <w:rPr>
          <w:rFonts w:ascii="Verdana" w:eastAsia="Times New Roman" w:hAnsi="Verdana" w:cs="Times New Roman"/>
          <w:i/>
          <w:lang w:eastAsia="en-CA"/>
        </w:rPr>
        <w:t xml:space="preserve"> </w:t>
      </w:r>
      <w:r w:rsidR="0060479A">
        <w:rPr>
          <w:rFonts w:ascii="Verdana" w:eastAsia="Times New Roman" w:hAnsi="Verdana" w:cs="Times New Roman"/>
          <w:lang w:eastAsia="en-CA"/>
        </w:rPr>
        <w:t>In the event of dissolution, all unencumbered assets of the Society shall become the property of the Municipality of Summerland. This article is inviolate and unalterable – Dated January 20, 1969.</w:t>
      </w:r>
    </w:p>
    <w:p w14:paraId="29351BBE" w14:textId="77777777" w:rsidR="00B70A74" w:rsidRPr="00FA6DF5" w:rsidRDefault="00B70A74" w:rsidP="00B70A74">
      <w:pPr>
        <w:jc w:val="both"/>
        <w:rPr>
          <w:rFonts w:ascii="Verdana" w:hAnsi="Verdana"/>
        </w:rPr>
      </w:pPr>
    </w:p>
    <w:sectPr w:rsidR="00B70A74" w:rsidRPr="00FA6DF5" w:rsidSect="001E17EB">
      <w:footerReference w:type="default" r:id="rId8"/>
      <w:headerReference w:type="first" r:id="rId9"/>
      <w:footerReference w:type="first" r:id="rId1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F96DA" w14:textId="77777777" w:rsidR="009B2694" w:rsidRDefault="009B2694" w:rsidP="005E6866">
      <w:pPr>
        <w:spacing w:after="0" w:line="240" w:lineRule="auto"/>
      </w:pPr>
      <w:r>
        <w:separator/>
      </w:r>
    </w:p>
  </w:endnote>
  <w:endnote w:type="continuationSeparator" w:id="0">
    <w:p w14:paraId="34E26F86" w14:textId="77777777" w:rsidR="009B2694" w:rsidRDefault="009B2694" w:rsidP="005E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321617923"/>
      <w:docPartObj>
        <w:docPartGallery w:val="Page Numbers (Bottom of Page)"/>
        <w:docPartUnique/>
      </w:docPartObj>
    </w:sdtPr>
    <w:sdtEndPr/>
    <w:sdtContent>
      <w:sdt>
        <w:sdtPr>
          <w:rPr>
            <w:rFonts w:ascii="Verdana" w:hAnsi="Verdana"/>
            <w:sz w:val="20"/>
            <w:szCs w:val="20"/>
          </w:rPr>
          <w:id w:val="-1324578403"/>
          <w:docPartObj>
            <w:docPartGallery w:val="Page Numbers (Top of Page)"/>
            <w:docPartUnique/>
          </w:docPartObj>
        </w:sdtPr>
        <w:sdtEndPr/>
        <w:sdtContent>
          <w:p w14:paraId="54087044" w14:textId="1F9ECE50" w:rsidR="00A45805" w:rsidRPr="0042645C" w:rsidRDefault="00EC5191" w:rsidP="00A45805">
            <w:pPr>
              <w:pStyle w:val="Footer"/>
              <w:rPr>
                <w:rFonts w:ascii="Verdana" w:hAnsi="Verdana"/>
                <w:sz w:val="20"/>
                <w:szCs w:val="20"/>
              </w:rPr>
            </w:pPr>
            <w:r>
              <w:rPr>
                <w:rFonts w:ascii="Verdana" w:hAnsi="Verdana"/>
                <w:bCs/>
                <w:sz w:val="20"/>
                <w:szCs w:val="20"/>
              </w:rPr>
              <w:t>24/01</w:t>
            </w:r>
            <w:r w:rsidR="00A45805" w:rsidRPr="0042645C">
              <w:rPr>
                <w:rFonts w:ascii="Verdana" w:hAnsi="Verdana"/>
                <w:bCs/>
                <w:sz w:val="20"/>
                <w:szCs w:val="20"/>
              </w:rPr>
              <w:t>/201</w:t>
            </w:r>
            <w:r>
              <w:rPr>
                <w:rFonts w:ascii="Verdana" w:hAnsi="Verdana"/>
                <w:bCs/>
                <w:sz w:val="20"/>
                <w:szCs w:val="20"/>
              </w:rPr>
              <w:t>8</w:t>
            </w:r>
            <w:r w:rsidR="00A45805" w:rsidRPr="0042645C">
              <w:rPr>
                <w:rFonts w:ascii="Verdana" w:hAnsi="Verdana"/>
                <w:sz w:val="20"/>
                <w:szCs w:val="20"/>
              </w:rPr>
              <w:t xml:space="preserve"> </w:t>
            </w:r>
            <w:r w:rsidR="00A45805" w:rsidRPr="0042645C">
              <w:rPr>
                <w:rFonts w:ascii="Verdana" w:hAnsi="Verdana"/>
                <w:sz w:val="20"/>
                <w:szCs w:val="20"/>
              </w:rPr>
              <w:tab/>
            </w:r>
            <w:r w:rsidR="00A45805" w:rsidRPr="0042645C">
              <w:rPr>
                <w:rFonts w:ascii="Verdana" w:hAnsi="Verdana"/>
                <w:sz w:val="20"/>
                <w:szCs w:val="20"/>
              </w:rPr>
              <w:tab/>
              <w:t xml:space="preserve">Page </w:t>
            </w:r>
            <w:r w:rsidR="00A45805" w:rsidRPr="0042645C">
              <w:rPr>
                <w:rFonts w:ascii="Verdana" w:hAnsi="Verdana"/>
                <w:b/>
                <w:bCs/>
                <w:sz w:val="20"/>
                <w:szCs w:val="20"/>
              </w:rPr>
              <w:fldChar w:fldCharType="begin"/>
            </w:r>
            <w:r w:rsidR="00A45805" w:rsidRPr="0042645C">
              <w:rPr>
                <w:rFonts w:ascii="Verdana" w:hAnsi="Verdana"/>
                <w:b/>
                <w:bCs/>
                <w:sz w:val="20"/>
                <w:szCs w:val="20"/>
              </w:rPr>
              <w:instrText xml:space="preserve"> PAGE </w:instrText>
            </w:r>
            <w:r w:rsidR="00A45805" w:rsidRPr="0042645C">
              <w:rPr>
                <w:rFonts w:ascii="Verdana" w:hAnsi="Verdana"/>
                <w:b/>
                <w:bCs/>
                <w:sz w:val="20"/>
                <w:szCs w:val="20"/>
              </w:rPr>
              <w:fldChar w:fldCharType="separate"/>
            </w:r>
            <w:r w:rsidR="003B6773">
              <w:rPr>
                <w:rFonts w:ascii="Verdana" w:hAnsi="Verdana"/>
                <w:b/>
                <w:bCs/>
                <w:noProof/>
                <w:sz w:val="20"/>
                <w:szCs w:val="20"/>
              </w:rPr>
              <w:t>9</w:t>
            </w:r>
            <w:r w:rsidR="00A45805" w:rsidRPr="0042645C">
              <w:rPr>
                <w:rFonts w:ascii="Verdana" w:hAnsi="Verdana"/>
                <w:b/>
                <w:bCs/>
                <w:sz w:val="20"/>
                <w:szCs w:val="20"/>
              </w:rPr>
              <w:fldChar w:fldCharType="end"/>
            </w:r>
            <w:r w:rsidR="00A45805" w:rsidRPr="0042645C">
              <w:rPr>
                <w:rFonts w:ascii="Verdana" w:hAnsi="Verdana"/>
                <w:sz w:val="20"/>
                <w:szCs w:val="20"/>
              </w:rPr>
              <w:t xml:space="preserve"> of </w:t>
            </w:r>
            <w:r w:rsidR="00A45805" w:rsidRPr="0042645C">
              <w:rPr>
                <w:rFonts w:ascii="Verdana" w:hAnsi="Verdana"/>
                <w:b/>
                <w:bCs/>
                <w:sz w:val="20"/>
                <w:szCs w:val="20"/>
              </w:rPr>
              <w:fldChar w:fldCharType="begin"/>
            </w:r>
            <w:r w:rsidR="00A45805" w:rsidRPr="0042645C">
              <w:rPr>
                <w:rFonts w:ascii="Verdana" w:hAnsi="Verdana"/>
                <w:b/>
                <w:bCs/>
                <w:sz w:val="20"/>
                <w:szCs w:val="20"/>
              </w:rPr>
              <w:instrText xml:space="preserve"> NUMPAGES  </w:instrText>
            </w:r>
            <w:r w:rsidR="00A45805" w:rsidRPr="0042645C">
              <w:rPr>
                <w:rFonts w:ascii="Verdana" w:hAnsi="Verdana"/>
                <w:b/>
                <w:bCs/>
                <w:sz w:val="20"/>
                <w:szCs w:val="20"/>
              </w:rPr>
              <w:fldChar w:fldCharType="separate"/>
            </w:r>
            <w:r w:rsidR="003B6773">
              <w:rPr>
                <w:rFonts w:ascii="Verdana" w:hAnsi="Verdana"/>
                <w:b/>
                <w:bCs/>
                <w:noProof/>
                <w:sz w:val="20"/>
                <w:szCs w:val="20"/>
              </w:rPr>
              <w:t>9</w:t>
            </w:r>
            <w:r w:rsidR="00A45805" w:rsidRPr="0042645C">
              <w:rPr>
                <w:rFonts w:ascii="Verdana" w:hAnsi="Verdana"/>
                <w:b/>
                <w:bCs/>
                <w:sz w:val="20"/>
                <w:szCs w:val="20"/>
              </w:rPr>
              <w:fldChar w:fldCharType="end"/>
            </w:r>
          </w:p>
        </w:sdtContent>
      </w:sdt>
    </w:sdtContent>
  </w:sdt>
  <w:p w14:paraId="517D7469" w14:textId="77777777" w:rsidR="00A45805" w:rsidRDefault="00A45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8427276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57D29642" w14:textId="70AEEA79" w:rsidR="00F74D70" w:rsidRPr="00964296" w:rsidRDefault="00EC5191" w:rsidP="00F74D70">
            <w:pPr>
              <w:pStyle w:val="Footer"/>
              <w:rPr>
                <w:rFonts w:ascii="Verdana" w:hAnsi="Verdana"/>
                <w:bCs/>
                <w:sz w:val="20"/>
                <w:szCs w:val="20"/>
              </w:rPr>
            </w:pPr>
            <w:r>
              <w:rPr>
                <w:rFonts w:ascii="Verdana" w:hAnsi="Verdana"/>
                <w:sz w:val="20"/>
                <w:szCs w:val="20"/>
              </w:rPr>
              <w:t>24</w:t>
            </w:r>
            <w:r>
              <w:rPr>
                <w:rFonts w:ascii="Verdana" w:hAnsi="Verdana"/>
                <w:bCs/>
                <w:sz w:val="20"/>
                <w:szCs w:val="20"/>
              </w:rPr>
              <w:t>/01/2018</w:t>
            </w:r>
            <w:r w:rsidR="00F74D70" w:rsidRPr="0042645C">
              <w:rPr>
                <w:rFonts w:ascii="Verdana" w:hAnsi="Verdana"/>
                <w:sz w:val="20"/>
                <w:szCs w:val="20"/>
              </w:rPr>
              <w:t xml:space="preserve"> </w:t>
            </w:r>
            <w:r w:rsidR="00F74D70" w:rsidRPr="0042645C">
              <w:rPr>
                <w:rFonts w:ascii="Verdana" w:hAnsi="Verdana"/>
                <w:sz w:val="20"/>
                <w:szCs w:val="20"/>
              </w:rPr>
              <w:tab/>
            </w:r>
            <w:r w:rsidR="0042645C" w:rsidRPr="0042645C">
              <w:rPr>
                <w:rFonts w:ascii="Verdana" w:hAnsi="Verdana"/>
                <w:sz w:val="20"/>
                <w:szCs w:val="20"/>
              </w:rPr>
              <w:tab/>
            </w:r>
            <w:r w:rsidR="00F74D70" w:rsidRPr="0042645C">
              <w:rPr>
                <w:rFonts w:ascii="Verdana" w:hAnsi="Verdana"/>
                <w:sz w:val="20"/>
                <w:szCs w:val="20"/>
              </w:rPr>
              <w:t xml:space="preserve">Page </w:t>
            </w:r>
            <w:r w:rsidR="00F74D70" w:rsidRPr="0042645C">
              <w:rPr>
                <w:rFonts w:ascii="Verdana" w:hAnsi="Verdana"/>
                <w:b/>
                <w:bCs/>
                <w:sz w:val="20"/>
                <w:szCs w:val="20"/>
              </w:rPr>
              <w:fldChar w:fldCharType="begin"/>
            </w:r>
            <w:r w:rsidR="00F74D70" w:rsidRPr="0042645C">
              <w:rPr>
                <w:rFonts w:ascii="Verdana" w:hAnsi="Verdana"/>
                <w:b/>
                <w:bCs/>
                <w:sz w:val="20"/>
                <w:szCs w:val="20"/>
              </w:rPr>
              <w:instrText xml:space="preserve"> PAGE </w:instrText>
            </w:r>
            <w:r w:rsidR="00F74D70" w:rsidRPr="0042645C">
              <w:rPr>
                <w:rFonts w:ascii="Verdana" w:hAnsi="Verdana"/>
                <w:b/>
                <w:bCs/>
                <w:sz w:val="20"/>
                <w:szCs w:val="20"/>
              </w:rPr>
              <w:fldChar w:fldCharType="separate"/>
            </w:r>
            <w:r w:rsidR="003B6773">
              <w:rPr>
                <w:rFonts w:ascii="Verdana" w:hAnsi="Verdana"/>
                <w:b/>
                <w:bCs/>
                <w:noProof/>
                <w:sz w:val="20"/>
                <w:szCs w:val="20"/>
              </w:rPr>
              <w:t>1</w:t>
            </w:r>
            <w:r w:rsidR="00F74D70" w:rsidRPr="0042645C">
              <w:rPr>
                <w:rFonts w:ascii="Verdana" w:hAnsi="Verdana"/>
                <w:b/>
                <w:bCs/>
                <w:sz w:val="20"/>
                <w:szCs w:val="20"/>
              </w:rPr>
              <w:fldChar w:fldCharType="end"/>
            </w:r>
            <w:r w:rsidR="00F74D70" w:rsidRPr="0042645C">
              <w:rPr>
                <w:rFonts w:ascii="Verdana" w:hAnsi="Verdana"/>
                <w:sz w:val="20"/>
                <w:szCs w:val="20"/>
              </w:rPr>
              <w:t xml:space="preserve"> of </w:t>
            </w:r>
            <w:r w:rsidR="00F74D70" w:rsidRPr="0042645C">
              <w:rPr>
                <w:rFonts w:ascii="Verdana" w:hAnsi="Verdana"/>
                <w:b/>
                <w:bCs/>
                <w:sz w:val="20"/>
                <w:szCs w:val="20"/>
              </w:rPr>
              <w:fldChar w:fldCharType="begin"/>
            </w:r>
            <w:r w:rsidR="00F74D70" w:rsidRPr="0042645C">
              <w:rPr>
                <w:rFonts w:ascii="Verdana" w:hAnsi="Verdana"/>
                <w:b/>
                <w:bCs/>
                <w:sz w:val="20"/>
                <w:szCs w:val="20"/>
              </w:rPr>
              <w:instrText xml:space="preserve"> NUMPAGES  </w:instrText>
            </w:r>
            <w:r w:rsidR="00F74D70" w:rsidRPr="0042645C">
              <w:rPr>
                <w:rFonts w:ascii="Verdana" w:hAnsi="Verdana"/>
                <w:b/>
                <w:bCs/>
                <w:sz w:val="20"/>
                <w:szCs w:val="20"/>
              </w:rPr>
              <w:fldChar w:fldCharType="separate"/>
            </w:r>
            <w:r w:rsidR="003B6773">
              <w:rPr>
                <w:rFonts w:ascii="Verdana" w:hAnsi="Verdana"/>
                <w:b/>
                <w:bCs/>
                <w:noProof/>
                <w:sz w:val="20"/>
                <w:szCs w:val="20"/>
              </w:rPr>
              <w:t>9</w:t>
            </w:r>
            <w:r w:rsidR="00F74D70" w:rsidRPr="0042645C">
              <w:rPr>
                <w:rFonts w:ascii="Verdana" w:hAnsi="Verdana"/>
                <w:b/>
                <w:bCs/>
                <w:sz w:val="20"/>
                <w:szCs w:val="20"/>
              </w:rPr>
              <w:fldChar w:fldCharType="end"/>
            </w:r>
          </w:p>
        </w:sdtContent>
      </w:sdt>
    </w:sdtContent>
  </w:sdt>
  <w:p w14:paraId="78582001" w14:textId="77777777" w:rsidR="00F74D70" w:rsidRDefault="00F74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8A44" w14:textId="77777777" w:rsidR="009B2694" w:rsidRDefault="009B2694" w:rsidP="005E6866">
      <w:pPr>
        <w:spacing w:after="0" w:line="240" w:lineRule="auto"/>
      </w:pPr>
      <w:r>
        <w:separator/>
      </w:r>
    </w:p>
  </w:footnote>
  <w:footnote w:type="continuationSeparator" w:id="0">
    <w:p w14:paraId="7285DF52" w14:textId="77777777" w:rsidR="009B2694" w:rsidRDefault="009B2694" w:rsidP="005E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EBA4" w14:textId="41BC05A1" w:rsidR="001E17EB" w:rsidRPr="001E17EB" w:rsidRDefault="009B2694" w:rsidP="001E17EB">
    <w:pPr>
      <w:pStyle w:val="Footer"/>
      <w:jc w:val="center"/>
      <w:rPr>
        <w:rFonts w:ascii="Verdana" w:hAnsi="Verdana"/>
        <w:b/>
      </w:rPr>
    </w:pPr>
    <w:sdt>
      <w:sdtPr>
        <w:rPr>
          <w:rFonts w:ascii="Verdana" w:hAnsi="Verdana"/>
          <w:b/>
        </w:rPr>
        <w:id w:val="104923044"/>
        <w:docPartObj>
          <w:docPartGallery w:val="Watermarks"/>
          <w:docPartUnique/>
        </w:docPartObj>
      </w:sdtPr>
      <w:sdtEndPr/>
      <w:sdtContent>
        <w:r>
          <w:rPr>
            <w:rFonts w:ascii="Verdana" w:hAnsi="Verdana"/>
            <w:b/>
            <w:noProof/>
            <w:lang w:val="en-US"/>
          </w:rPr>
          <w:pict w14:anchorId="384B1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AD7C79F" w14:textId="77777777" w:rsidR="001E17EB" w:rsidRDefault="001E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03C8E"/>
    <w:multiLevelType w:val="multilevel"/>
    <w:tmpl w:val="827A1D6C"/>
    <w:lvl w:ilvl="0">
      <w:start w:val="2"/>
      <w:numFmt w:val="decimal"/>
      <w:lvlText w:val="%1"/>
      <w:lvlJc w:val="left"/>
      <w:pPr>
        <w:ind w:left="811" w:hanging="711"/>
      </w:pPr>
      <w:rPr>
        <w:rFonts w:hint="default"/>
      </w:rPr>
    </w:lvl>
    <w:lvl w:ilvl="1">
      <w:start w:val="1"/>
      <w:numFmt w:val="decimal"/>
      <w:lvlText w:val="%1.%2"/>
      <w:lvlJc w:val="left"/>
      <w:pPr>
        <w:ind w:left="1279" w:hanging="711"/>
      </w:pPr>
      <w:rPr>
        <w:rFonts w:ascii="Verdana" w:eastAsia="Verdana" w:hAnsi="Verdana" w:cs="Verdana" w:hint="default"/>
        <w:b/>
        <w:bCs/>
        <w:spacing w:val="-5"/>
        <w:w w:val="100"/>
        <w:sz w:val="22"/>
        <w:szCs w:val="22"/>
      </w:rPr>
    </w:lvl>
    <w:lvl w:ilvl="2">
      <w:start w:val="1"/>
      <w:numFmt w:val="lowerLetter"/>
      <w:lvlText w:val="(%3)"/>
      <w:lvlJc w:val="left"/>
      <w:pPr>
        <w:ind w:left="1636" w:hanging="405"/>
      </w:pPr>
      <w:rPr>
        <w:rFonts w:ascii="Verdana" w:eastAsia="Verdana" w:hAnsi="Verdana" w:cs="Verdana" w:hint="default"/>
        <w:spacing w:val="-3"/>
        <w:w w:val="100"/>
        <w:sz w:val="22"/>
        <w:szCs w:val="22"/>
      </w:rPr>
    </w:lvl>
    <w:lvl w:ilvl="3">
      <w:numFmt w:val="bullet"/>
      <w:lvlText w:val="•"/>
      <w:lvlJc w:val="left"/>
      <w:pPr>
        <w:ind w:left="3386" w:hanging="405"/>
      </w:pPr>
      <w:rPr>
        <w:rFonts w:hint="default"/>
      </w:rPr>
    </w:lvl>
    <w:lvl w:ilvl="4">
      <w:numFmt w:val="bullet"/>
      <w:lvlText w:val="•"/>
      <w:lvlJc w:val="left"/>
      <w:pPr>
        <w:ind w:left="4260" w:hanging="405"/>
      </w:pPr>
      <w:rPr>
        <w:rFonts w:hint="default"/>
      </w:rPr>
    </w:lvl>
    <w:lvl w:ilvl="5">
      <w:numFmt w:val="bullet"/>
      <w:lvlText w:val="•"/>
      <w:lvlJc w:val="left"/>
      <w:pPr>
        <w:ind w:left="5133" w:hanging="405"/>
      </w:pPr>
      <w:rPr>
        <w:rFonts w:hint="default"/>
      </w:rPr>
    </w:lvl>
    <w:lvl w:ilvl="6">
      <w:numFmt w:val="bullet"/>
      <w:lvlText w:val="•"/>
      <w:lvlJc w:val="left"/>
      <w:pPr>
        <w:ind w:left="6006" w:hanging="405"/>
      </w:pPr>
      <w:rPr>
        <w:rFonts w:hint="default"/>
      </w:rPr>
    </w:lvl>
    <w:lvl w:ilvl="7">
      <w:numFmt w:val="bullet"/>
      <w:lvlText w:val="•"/>
      <w:lvlJc w:val="left"/>
      <w:pPr>
        <w:ind w:left="6880" w:hanging="405"/>
      </w:pPr>
      <w:rPr>
        <w:rFonts w:hint="default"/>
      </w:rPr>
    </w:lvl>
    <w:lvl w:ilvl="8">
      <w:numFmt w:val="bullet"/>
      <w:lvlText w:val="•"/>
      <w:lvlJc w:val="left"/>
      <w:pPr>
        <w:ind w:left="7753"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F9"/>
    <w:rsid w:val="00012459"/>
    <w:rsid w:val="00025A0D"/>
    <w:rsid w:val="00027BBC"/>
    <w:rsid w:val="000369BA"/>
    <w:rsid w:val="00047ECF"/>
    <w:rsid w:val="000967B4"/>
    <w:rsid w:val="000E6285"/>
    <w:rsid w:val="00110AA9"/>
    <w:rsid w:val="00112203"/>
    <w:rsid w:val="00114964"/>
    <w:rsid w:val="00177A6B"/>
    <w:rsid w:val="001E17EB"/>
    <w:rsid w:val="001F3EC7"/>
    <w:rsid w:val="00202628"/>
    <w:rsid w:val="0022624E"/>
    <w:rsid w:val="00244941"/>
    <w:rsid w:val="00246A92"/>
    <w:rsid w:val="002677B3"/>
    <w:rsid w:val="00274BBF"/>
    <w:rsid w:val="002F73C7"/>
    <w:rsid w:val="003367B3"/>
    <w:rsid w:val="0039711B"/>
    <w:rsid w:val="003B6773"/>
    <w:rsid w:val="003C220D"/>
    <w:rsid w:val="003E4D1B"/>
    <w:rsid w:val="003F4E86"/>
    <w:rsid w:val="00412423"/>
    <w:rsid w:val="0042645C"/>
    <w:rsid w:val="00451D27"/>
    <w:rsid w:val="00455B03"/>
    <w:rsid w:val="0047324D"/>
    <w:rsid w:val="004733D2"/>
    <w:rsid w:val="004A0870"/>
    <w:rsid w:val="00507EE9"/>
    <w:rsid w:val="005754AB"/>
    <w:rsid w:val="005E508B"/>
    <w:rsid w:val="005E6866"/>
    <w:rsid w:val="005F0BC2"/>
    <w:rsid w:val="0060479A"/>
    <w:rsid w:val="00681BF9"/>
    <w:rsid w:val="006A74B7"/>
    <w:rsid w:val="007D16C1"/>
    <w:rsid w:val="00871B58"/>
    <w:rsid w:val="008979DB"/>
    <w:rsid w:val="008B193C"/>
    <w:rsid w:val="00902577"/>
    <w:rsid w:val="0093544D"/>
    <w:rsid w:val="009601CF"/>
    <w:rsid w:val="00964296"/>
    <w:rsid w:val="009B2694"/>
    <w:rsid w:val="00A45805"/>
    <w:rsid w:val="00B00316"/>
    <w:rsid w:val="00B70A74"/>
    <w:rsid w:val="00BB1CCD"/>
    <w:rsid w:val="00C01F1E"/>
    <w:rsid w:val="00C42F60"/>
    <w:rsid w:val="00C44112"/>
    <w:rsid w:val="00C577DE"/>
    <w:rsid w:val="00C83920"/>
    <w:rsid w:val="00CE1099"/>
    <w:rsid w:val="00D02475"/>
    <w:rsid w:val="00E25D1C"/>
    <w:rsid w:val="00E9447B"/>
    <w:rsid w:val="00EC5191"/>
    <w:rsid w:val="00ED556F"/>
    <w:rsid w:val="00F143A2"/>
    <w:rsid w:val="00F43F25"/>
    <w:rsid w:val="00F74D70"/>
    <w:rsid w:val="00FA6DF5"/>
    <w:rsid w:val="00FE78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B21A72"/>
  <w15:docId w15:val="{46718892-3031-4334-8888-24D1ED08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 w:type="paragraph" w:styleId="BodyText">
    <w:name w:val="Body Text"/>
    <w:basedOn w:val="Normal"/>
    <w:link w:val="BodyTextChar"/>
    <w:uiPriority w:val="1"/>
    <w:qFormat/>
    <w:rsid w:val="008B193C"/>
    <w:pPr>
      <w:widowControl w:val="0"/>
      <w:autoSpaceDE w:val="0"/>
      <w:autoSpaceDN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8B193C"/>
    <w:rPr>
      <w:rFonts w:ascii="Verdana" w:eastAsia="Verdana" w:hAnsi="Verdana" w:cs="Verdana"/>
      <w:lang w:val="en-US"/>
    </w:rPr>
  </w:style>
  <w:style w:type="paragraph" w:styleId="ListParagraph">
    <w:name w:val="List Paragraph"/>
    <w:basedOn w:val="Normal"/>
    <w:uiPriority w:val="1"/>
    <w:qFormat/>
    <w:rsid w:val="008B193C"/>
    <w:pPr>
      <w:widowControl w:val="0"/>
      <w:autoSpaceDE w:val="0"/>
      <w:autoSpaceDN w:val="0"/>
      <w:spacing w:before="207" w:after="0" w:line="240" w:lineRule="auto"/>
      <w:ind w:left="811" w:hanging="711"/>
    </w:pPr>
    <w:rPr>
      <w:rFonts w:ascii="Verdana" w:eastAsia="Verdana" w:hAnsi="Verdana" w:cs="Verdana"/>
      <w:lang w:val="en-US"/>
    </w:rPr>
  </w:style>
  <w:style w:type="character" w:styleId="CommentReference">
    <w:name w:val="annotation reference"/>
    <w:basedOn w:val="DefaultParagraphFont"/>
    <w:uiPriority w:val="99"/>
    <w:semiHidden/>
    <w:unhideWhenUsed/>
    <w:rsid w:val="008B193C"/>
    <w:rPr>
      <w:sz w:val="16"/>
      <w:szCs w:val="16"/>
    </w:rPr>
  </w:style>
  <w:style w:type="paragraph" w:styleId="CommentText">
    <w:name w:val="annotation text"/>
    <w:basedOn w:val="Normal"/>
    <w:link w:val="CommentTextChar"/>
    <w:uiPriority w:val="99"/>
    <w:semiHidden/>
    <w:unhideWhenUsed/>
    <w:rsid w:val="008B193C"/>
    <w:pPr>
      <w:spacing w:line="240" w:lineRule="auto"/>
    </w:pPr>
    <w:rPr>
      <w:sz w:val="20"/>
      <w:szCs w:val="20"/>
    </w:rPr>
  </w:style>
  <w:style w:type="character" w:customStyle="1" w:styleId="CommentTextChar">
    <w:name w:val="Comment Text Char"/>
    <w:basedOn w:val="DefaultParagraphFont"/>
    <w:link w:val="CommentText"/>
    <w:uiPriority w:val="99"/>
    <w:semiHidden/>
    <w:rsid w:val="008B193C"/>
    <w:rPr>
      <w:sz w:val="20"/>
      <w:szCs w:val="20"/>
    </w:rPr>
  </w:style>
  <w:style w:type="paragraph" w:styleId="CommentSubject">
    <w:name w:val="annotation subject"/>
    <w:basedOn w:val="CommentText"/>
    <w:next w:val="CommentText"/>
    <w:link w:val="CommentSubjectChar"/>
    <w:uiPriority w:val="99"/>
    <w:semiHidden/>
    <w:unhideWhenUsed/>
    <w:rsid w:val="008B193C"/>
    <w:rPr>
      <w:b/>
      <w:bCs/>
    </w:rPr>
  </w:style>
  <w:style w:type="character" w:customStyle="1" w:styleId="CommentSubjectChar">
    <w:name w:val="Comment Subject Char"/>
    <w:basedOn w:val="CommentTextChar"/>
    <w:link w:val="CommentSubject"/>
    <w:uiPriority w:val="99"/>
    <w:semiHidden/>
    <w:rsid w:val="008B193C"/>
    <w:rPr>
      <w:b/>
      <w:bCs/>
      <w:sz w:val="20"/>
      <w:szCs w:val="20"/>
    </w:rPr>
  </w:style>
  <w:style w:type="paragraph" w:styleId="BalloonText">
    <w:name w:val="Balloon Text"/>
    <w:basedOn w:val="Normal"/>
    <w:link w:val="BalloonTextChar"/>
    <w:uiPriority w:val="99"/>
    <w:semiHidden/>
    <w:unhideWhenUsed/>
    <w:rsid w:val="008B1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4106-3CD4-4B4E-BCEA-C999B828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Ruth Ten Veen</cp:lastModifiedBy>
  <cp:revision>2</cp:revision>
  <cp:lastPrinted>2016-03-31T18:04:00Z</cp:lastPrinted>
  <dcterms:created xsi:type="dcterms:W3CDTF">2018-02-08T00:56:00Z</dcterms:created>
  <dcterms:modified xsi:type="dcterms:W3CDTF">2018-02-08T00:56:00Z</dcterms:modified>
</cp:coreProperties>
</file>